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4AEF" w:rsidRPr="00314AEF" w:rsidRDefault="00314AEF" w:rsidP="00314AEF">
      <w:pPr>
        <w:widowControl w:val="0"/>
        <w:tabs>
          <w:tab w:val="right" w:pos="9639"/>
        </w:tabs>
        <w:overflowPunct w:val="0"/>
        <w:autoSpaceDE w:val="0"/>
        <w:autoSpaceDN w:val="0"/>
        <w:adjustRightInd w:val="0"/>
        <w:spacing w:before="0"/>
        <w:textAlignment w:val="baseline"/>
        <w:rPr>
          <w:rFonts w:eastAsia="Times New Roman"/>
          <w:b/>
          <w:bCs/>
          <w:i/>
          <w:sz w:val="24"/>
          <w:lang w:eastAsia="ja-JP"/>
        </w:rPr>
      </w:pPr>
      <w:bookmarkStart w:id="0" w:name="_Toc198546512"/>
      <w:r w:rsidRPr="00314AEF">
        <w:rPr>
          <w:rFonts w:eastAsia="Times New Roman"/>
          <w:b/>
          <w:bCs/>
          <w:sz w:val="24"/>
          <w:lang w:eastAsia="ja-JP"/>
        </w:rPr>
        <w:t>3GPP TSG-RAN WG2 Meeting #103bis</w:t>
      </w:r>
      <w:r w:rsidRPr="00314AEF">
        <w:rPr>
          <w:rFonts w:eastAsia="Times New Roman"/>
          <w:b/>
          <w:bCs/>
          <w:sz w:val="24"/>
          <w:lang w:eastAsia="ja-JP"/>
        </w:rPr>
        <w:tab/>
      </w:r>
      <w:bookmarkStart w:id="1" w:name="_GoBack"/>
      <w:r w:rsidRPr="00314AEF">
        <w:rPr>
          <w:rFonts w:eastAsia="Times New Roman"/>
          <w:b/>
          <w:bCs/>
          <w:sz w:val="24"/>
          <w:lang w:eastAsia="ja-JP"/>
        </w:rPr>
        <w:t>R2-181</w:t>
      </w:r>
      <w:r w:rsidR="00CB5AF1">
        <w:rPr>
          <w:rFonts w:eastAsia="Times New Roman"/>
          <w:b/>
          <w:bCs/>
          <w:sz w:val="24"/>
          <w:lang w:eastAsia="ja-JP"/>
        </w:rPr>
        <w:t>5608</w:t>
      </w:r>
      <w:bookmarkEnd w:id="1"/>
    </w:p>
    <w:p w:rsidR="00314AEF" w:rsidRPr="00314AEF" w:rsidRDefault="00314AEF" w:rsidP="00314AEF">
      <w:pPr>
        <w:widowControl w:val="0"/>
        <w:tabs>
          <w:tab w:val="right" w:pos="9639"/>
        </w:tabs>
        <w:overflowPunct w:val="0"/>
        <w:autoSpaceDE w:val="0"/>
        <w:autoSpaceDN w:val="0"/>
        <w:adjustRightInd w:val="0"/>
        <w:spacing w:before="0"/>
        <w:textAlignment w:val="baseline"/>
        <w:rPr>
          <w:rFonts w:eastAsia="Times New Roman"/>
          <w:b/>
          <w:bCs/>
          <w:sz w:val="24"/>
          <w:lang w:eastAsia="ja-JP"/>
        </w:rPr>
      </w:pPr>
      <w:r w:rsidRPr="00314AEF">
        <w:rPr>
          <w:rFonts w:eastAsia="SimSun"/>
          <w:b/>
          <w:sz w:val="24"/>
          <w:lang w:eastAsia="zh-CN"/>
        </w:rPr>
        <w:t>Chengdu, China, 08 - 12 October 2018</w:t>
      </w:r>
      <w:r w:rsidRPr="00314AEF">
        <w:rPr>
          <w:rFonts w:eastAsia="SimSun"/>
          <w:b/>
          <w:sz w:val="24"/>
          <w:lang w:eastAsia="zh-CN"/>
        </w:rPr>
        <w:tab/>
      </w:r>
    </w:p>
    <w:p w:rsidR="00314AEF" w:rsidRPr="00314AEF" w:rsidRDefault="00314AEF" w:rsidP="00314AEF">
      <w:pPr>
        <w:widowControl w:val="0"/>
        <w:overflowPunct w:val="0"/>
        <w:autoSpaceDE w:val="0"/>
        <w:autoSpaceDN w:val="0"/>
        <w:adjustRightInd w:val="0"/>
        <w:spacing w:before="0"/>
        <w:textAlignment w:val="baseline"/>
        <w:rPr>
          <w:rFonts w:eastAsia="Times New Roman"/>
          <w:b/>
          <w:bCs/>
          <w:sz w:val="24"/>
          <w:szCs w:val="20"/>
          <w:lang w:eastAsia="ja-JP"/>
        </w:rPr>
      </w:pPr>
    </w:p>
    <w:p w:rsidR="00314AEF" w:rsidRPr="00314AEF" w:rsidRDefault="00314AEF" w:rsidP="00314AEF">
      <w:pPr>
        <w:widowControl w:val="0"/>
        <w:overflowPunct w:val="0"/>
        <w:autoSpaceDE w:val="0"/>
        <w:autoSpaceDN w:val="0"/>
        <w:adjustRightInd w:val="0"/>
        <w:spacing w:before="0"/>
        <w:textAlignment w:val="baseline"/>
        <w:rPr>
          <w:rFonts w:eastAsia="Times New Roman"/>
          <w:b/>
          <w:bCs/>
          <w:sz w:val="24"/>
          <w:szCs w:val="20"/>
          <w:lang w:eastAsia="ja-JP"/>
        </w:rPr>
      </w:pPr>
    </w:p>
    <w:p w:rsidR="00314AEF" w:rsidRPr="00314AEF" w:rsidRDefault="00314AEF" w:rsidP="00314AEF">
      <w:pPr>
        <w:tabs>
          <w:tab w:val="left" w:pos="1985"/>
        </w:tabs>
        <w:spacing w:before="0" w:after="120"/>
        <w:rPr>
          <w:rFonts w:cs="Arial"/>
          <w:b/>
          <w:bCs/>
          <w:sz w:val="24"/>
          <w:szCs w:val="20"/>
          <w:lang w:eastAsia="ja-JP"/>
        </w:rPr>
      </w:pPr>
      <w:r w:rsidRPr="00314AEF">
        <w:rPr>
          <w:rFonts w:cs="Arial"/>
          <w:b/>
          <w:bCs/>
          <w:sz w:val="24"/>
          <w:szCs w:val="20"/>
          <w:lang w:eastAsia="en-US"/>
        </w:rPr>
        <w:t>Agenda item:</w:t>
      </w:r>
      <w:r w:rsidRPr="00314AEF">
        <w:rPr>
          <w:rFonts w:cs="Arial"/>
          <w:b/>
          <w:bCs/>
          <w:sz w:val="24"/>
          <w:szCs w:val="20"/>
          <w:lang w:eastAsia="en-US"/>
        </w:rPr>
        <w:tab/>
      </w:r>
      <w:r w:rsidR="00CB5AF1">
        <w:rPr>
          <w:rFonts w:cs="Arial"/>
          <w:b/>
          <w:bCs/>
          <w:sz w:val="24"/>
          <w:szCs w:val="20"/>
          <w:lang w:eastAsia="en-US"/>
        </w:rPr>
        <w:t>13.1.8</w:t>
      </w:r>
    </w:p>
    <w:p w:rsidR="00314AEF" w:rsidRPr="00314AEF" w:rsidRDefault="00314AEF" w:rsidP="00314AEF">
      <w:pPr>
        <w:tabs>
          <w:tab w:val="left" w:pos="1985"/>
        </w:tabs>
        <w:spacing w:before="0" w:after="180"/>
        <w:ind w:left="1985" w:hanging="1985"/>
        <w:rPr>
          <w:rFonts w:eastAsia="Times New Roman" w:cs="Arial"/>
          <w:b/>
          <w:bCs/>
          <w:sz w:val="24"/>
          <w:szCs w:val="20"/>
          <w:lang w:eastAsia="en-US"/>
        </w:rPr>
      </w:pPr>
      <w:r w:rsidRPr="00314AEF">
        <w:rPr>
          <w:rFonts w:eastAsia="Times New Roman" w:cs="Arial"/>
          <w:b/>
          <w:bCs/>
          <w:sz w:val="24"/>
          <w:szCs w:val="20"/>
          <w:lang w:eastAsia="en-US"/>
        </w:rPr>
        <w:t>Source:</w:t>
      </w:r>
      <w:r w:rsidRPr="00314AEF">
        <w:rPr>
          <w:rFonts w:eastAsia="Times New Roman" w:cs="Arial"/>
          <w:b/>
          <w:bCs/>
          <w:sz w:val="24"/>
          <w:szCs w:val="20"/>
          <w:lang w:eastAsia="en-US"/>
        </w:rPr>
        <w:tab/>
      </w:r>
      <w:r>
        <w:rPr>
          <w:rFonts w:eastAsia="Times New Roman" w:cs="Arial"/>
          <w:b/>
          <w:bCs/>
          <w:sz w:val="24"/>
          <w:szCs w:val="20"/>
          <w:lang w:eastAsia="en-US"/>
        </w:rPr>
        <w:t>Session chair (Nokia)</w:t>
      </w:r>
    </w:p>
    <w:p w:rsidR="00314AEF" w:rsidRPr="00314AEF" w:rsidRDefault="00314AEF" w:rsidP="00314AEF">
      <w:pPr>
        <w:spacing w:before="0" w:after="180"/>
        <w:ind w:left="1985" w:hanging="1985"/>
        <w:rPr>
          <w:rFonts w:eastAsia="Times New Roman" w:cs="Arial"/>
          <w:b/>
          <w:bCs/>
          <w:sz w:val="24"/>
          <w:szCs w:val="20"/>
          <w:lang w:eastAsia="en-US"/>
        </w:rPr>
      </w:pPr>
      <w:r w:rsidRPr="00314AEF">
        <w:rPr>
          <w:rFonts w:eastAsia="Times New Roman" w:cs="Arial"/>
          <w:b/>
          <w:bCs/>
          <w:sz w:val="24"/>
          <w:szCs w:val="20"/>
          <w:lang w:eastAsia="en-US"/>
        </w:rPr>
        <w:t>Title:</w:t>
      </w:r>
      <w:r w:rsidRPr="00314AEF">
        <w:rPr>
          <w:rFonts w:eastAsia="Times New Roman" w:cs="Arial"/>
          <w:b/>
          <w:bCs/>
          <w:sz w:val="24"/>
          <w:szCs w:val="20"/>
          <w:lang w:eastAsia="en-US"/>
        </w:rPr>
        <w:tab/>
      </w:r>
      <w:r>
        <w:rPr>
          <w:rFonts w:eastAsia="Times New Roman" w:cs="Arial"/>
          <w:b/>
          <w:bCs/>
          <w:sz w:val="24"/>
          <w:szCs w:val="20"/>
          <w:lang w:eastAsia="en-US"/>
        </w:rPr>
        <w:t xml:space="preserve">Report from </w:t>
      </w:r>
      <w:r w:rsidR="00CB5AF1">
        <w:rPr>
          <w:rFonts w:eastAsia="Times New Roman" w:cs="Arial"/>
          <w:b/>
          <w:bCs/>
          <w:sz w:val="24"/>
          <w:szCs w:val="20"/>
          <w:lang w:eastAsia="en-US"/>
        </w:rPr>
        <w:t xml:space="preserve">break-out </w:t>
      </w:r>
      <w:r>
        <w:rPr>
          <w:rFonts w:eastAsia="Times New Roman" w:cs="Arial"/>
          <w:b/>
          <w:bCs/>
          <w:sz w:val="24"/>
          <w:szCs w:val="20"/>
          <w:lang w:eastAsia="en-US"/>
        </w:rPr>
        <w:t>session on Rel-16 NR Industrial IoT SID and Rel-16 LTE even further mobility enhancements WID</w:t>
      </w:r>
    </w:p>
    <w:p w:rsidR="00314AEF" w:rsidRPr="00314AEF" w:rsidRDefault="00314AEF" w:rsidP="00314AEF">
      <w:pPr>
        <w:tabs>
          <w:tab w:val="left" w:pos="1985"/>
        </w:tabs>
        <w:spacing w:before="0" w:after="180"/>
        <w:rPr>
          <w:rFonts w:eastAsia="Times New Roman" w:cs="Arial"/>
          <w:b/>
          <w:bCs/>
          <w:sz w:val="24"/>
          <w:szCs w:val="20"/>
          <w:lang w:eastAsia="en-US"/>
        </w:rPr>
      </w:pPr>
      <w:r w:rsidRPr="00314AEF">
        <w:rPr>
          <w:rFonts w:eastAsia="Times New Roman" w:cs="Arial"/>
          <w:b/>
          <w:bCs/>
          <w:sz w:val="24"/>
          <w:szCs w:val="20"/>
          <w:lang w:eastAsia="en-US"/>
        </w:rPr>
        <w:t>Document for:</w:t>
      </w:r>
      <w:r w:rsidRPr="00314AEF">
        <w:rPr>
          <w:rFonts w:eastAsia="Times New Roman" w:cs="Arial"/>
          <w:b/>
          <w:bCs/>
          <w:sz w:val="24"/>
          <w:szCs w:val="20"/>
          <w:lang w:eastAsia="en-US"/>
        </w:rPr>
        <w:tab/>
      </w:r>
      <w:r>
        <w:rPr>
          <w:rFonts w:eastAsia="Times New Roman" w:cs="Arial"/>
          <w:b/>
          <w:bCs/>
          <w:sz w:val="24"/>
          <w:szCs w:val="20"/>
          <w:lang w:eastAsia="en-US"/>
        </w:rPr>
        <w:t>Approval</w:t>
      </w:r>
    </w:p>
    <w:p w:rsidR="00314AEF" w:rsidRPr="002C2C7D" w:rsidRDefault="00314AEF" w:rsidP="00E824D5">
      <w:pPr>
        <w:pStyle w:val="Header"/>
        <w:rPr>
          <w:lang w:val="en-GB"/>
        </w:rPr>
      </w:pPr>
    </w:p>
    <w:p w:rsidR="008F6DAE" w:rsidRDefault="008F6DAE" w:rsidP="008F6DAE">
      <w:pPr>
        <w:pStyle w:val="Heading2"/>
      </w:pPr>
      <w:bookmarkStart w:id="2" w:name="_Toc198546600"/>
      <w:bookmarkEnd w:id="0"/>
      <w:r>
        <w:t xml:space="preserve">11.7 Study on NR </w:t>
      </w:r>
      <w:r w:rsidRPr="00947097">
        <w:t>Industrial Internet of Things (IoT)</w:t>
      </w:r>
    </w:p>
    <w:p w:rsidR="008F6DAE" w:rsidRPr="00947097" w:rsidRDefault="008F6DAE" w:rsidP="008F6DAE">
      <w:pPr>
        <w:pStyle w:val="Comments"/>
      </w:pPr>
      <w:r>
        <w:t>(</w:t>
      </w:r>
      <w:r w:rsidRPr="00947097">
        <w:t xml:space="preserve">FS_ NR_IIOT; leading WG: RAN2; REL-16; started: Jun 18; target; Mar 19; SID: </w:t>
      </w:r>
      <w:hyperlink r:id="rId8" w:tooltip="C:Data3GPPTSGRTSGR_81docsRP-182090.zip" w:history="1">
        <w:r w:rsidRPr="004C0CBE">
          <w:rPr>
            <w:rStyle w:val="Hyperlink"/>
          </w:rPr>
          <w:t>RP-182090</w:t>
        </w:r>
      </w:hyperlink>
      <w:r>
        <w:t>)</w:t>
      </w:r>
    </w:p>
    <w:p w:rsidR="008F6DAE" w:rsidRDefault="008F6DAE" w:rsidP="008F6DAE">
      <w:pPr>
        <w:pStyle w:val="Comments"/>
        <w:rPr>
          <w:noProof w:val="0"/>
        </w:rPr>
      </w:pPr>
      <w:r>
        <w:rPr>
          <w:noProof w:val="0"/>
        </w:rPr>
        <w:t>Time budget: 0.5</w:t>
      </w:r>
      <w:r w:rsidRPr="005579E4">
        <w:rPr>
          <w:noProof w:val="0"/>
        </w:rPr>
        <w:t xml:space="preserve"> TU</w:t>
      </w:r>
    </w:p>
    <w:p w:rsidR="008F6DAE" w:rsidRDefault="008F6DAE" w:rsidP="008F6DAE">
      <w:pPr>
        <w:pStyle w:val="Comments-red"/>
      </w:pPr>
      <w:r w:rsidRPr="008506E8">
        <w:t>Documents in this agenda item will be handled in a break out session</w:t>
      </w:r>
    </w:p>
    <w:p w:rsidR="008F6DAE" w:rsidRDefault="00A25C4F" w:rsidP="008F6DAE">
      <w:pPr>
        <w:pStyle w:val="Doc-title"/>
        <w:rPr>
          <w:lang w:eastAsia="ja-JP"/>
        </w:rPr>
      </w:pPr>
      <w:hyperlink r:id="rId9" w:history="1">
        <w:r w:rsidR="008F6DAE">
          <w:rPr>
            <w:rStyle w:val="Hyperlink"/>
            <w:bCs/>
            <w:lang w:eastAsia="ja-JP"/>
          </w:rPr>
          <w:t>R2-1813554</w:t>
        </w:r>
      </w:hyperlink>
      <w:r w:rsidR="008F6DAE" w:rsidRPr="00932395">
        <w:rPr>
          <w:bCs/>
          <w:lang w:eastAsia="ja-JP"/>
        </w:rPr>
        <w:tab/>
      </w:r>
      <w:r w:rsidR="008F6DAE" w:rsidRPr="00932395">
        <w:rPr>
          <w:lang w:eastAsia="ja-JP"/>
        </w:rPr>
        <w:t>LS on TSN integration in the 5G System (S2-189051; contact: Qualcomm)</w:t>
      </w:r>
      <w:r w:rsidR="008F6DAE" w:rsidRPr="00932395">
        <w:rPr>
          <w:lang w:eastAsia="ja-JP"/>
        </w:rPr>
        <w:tab/>
        <w:t>SA2</w:t>
      </w:r>
      <w:r w:rsidR="008F6DAE" w:rsidRPr="00932395">
        <w:rPr>
          <w:lang w:eastAsia="ja-JP"/>
        </w:rPr>
        <w:tab/>
        <w:t>LS in</w:t>
      </w:r>
      <w:r w:rsidR="008F6DAE" w:rsidRPr="00932395">
        <w:rPr>
          <w:lang w:eastAsia="ja-JP"/>
        </w:rPr>
        <w:tab/>
      </w:r>
      <w:r w:rsidR="008F6DAE" w:rsidRPr="00932395">
        <w:rPr>
          <w:bCs/>
          <w:lang w:eastAsia="ja-JP"/>
        </w:rPr>
        <w:t>Rel-16</w:t>
      </w:r>
      <w:r w:rsidR="008F6DAE" w:rsidRPr="00932395">
        <w:rPr>
          <w:bCs/>
          <w:lang w:eastAsia="ja-JP"/>
        </w:rPr>
        <w:tab/>
        <w:t>FS_Vertical_LAN</w:t>
      </w:r>
      <w:r w:rsidR="008F6DAE" w:rsidRPr="00932395">
        <w:rPr>
          <w:bCs/>
          <w:lang w:eastAsia="ja-JP"/>
        </w:rPr>
        <w:tab/>
      </w:r>
      <w:r w:rsidR="008F6DAE">
        <w:rPr>
          <w:lang w:eastAsia="ja-JP"/>
        </w:rPr>
        <w:t>To:</w:t>
      </w:r>
      <w:r w:rsidR="008F6DAE" w:rsidRPr="00932395">
        <w:rPr>
          <w:lang w:eastAsia="ja-JP"/>
        </w:rPr>
        <w:t>RAN1, RAN2, RAN3</w:t>
      </w:r>
      <w:r w:rsidR="008F6DAE" w:rsidRPr="00932395">
        <w:rPr>
          <w:lang w:eastAsia="ja-JP"/>
        </w:rPr>
        <w:tab/>
      </w:r>
      <w:r w:rsidR="008F6DAE">
        <w:rPr>
          <w:lang w:eastAsia="ja-JP"/>
        </w:rPr>
        <w:t>Cc:</w:t>
      </w:r>
      <w:r w:rsidR="008F6DAE" w:rsidRPr="00932395">
        <w:rPr>
          <w:lang w:eastAsia="ja-JP"/>
        </w:rPr>
        <w:t>RAN, SA1</w:t>
      </w:r>
    </w:p>
    <w:p w:rsidR="008F6DAE" w:rsidRPr="003F1FCD" w:rsidRDefault="008F6DAE" w:rsidP="008F6DAE">
      <w:pPr>
        <w:pStyle w:val="Doc-text2"/>
        <w:rPr>
          <w:lang w:eastAsia="ja-JP"/>
        </w:rPr>
      </w:pPr>
      <w:r>
        <w:rPr>
          <w:lang w:eastAsia="ja-JP"/>
        </w:rPr>
        <w:t>=&gt; Noted.</w:t>
      </w:r>
    </w:p>
    <w:p w:rsidR="008F6DAE" w:rsidRDefault="008F6DAE" w:rsidP="008F6DAE">
      <w:pPr>
        <w:pStyle w:val="Comments-red"/>
      </w:pPr>
    </w:p>
    <w:p w:rsidR="008F6DAE" w:rsidRPr="00330E2A" w:rsidRDefault="008F6DAE" w:rsidP="008F6DAE">
      <w:bookmarkStart w:id="3" w:name="OLE_LINK2"/>
      <w:r>
        <w:rPr>
          <w:rFonts w:cs="Arial"/>
          <w:i/>
          <w:iCs/>
          <w:color w:val="FF0000"/>
          <w:sz w:val="18"/>
          <w:szCs w:val="18"/>
        </w:rPr>
        <w:t>The document below has been moved from 11.7.2</w:t>
      </w:r>
    </w:p>
    <w:p w:rsidR="008F6DAE" w:rsidRDefault="00A25C4F" w:rsidP="008F6DAE">
      <w:pPr>
        <w:pStyle w:val="Doc-title"/>
      </w:pPr>
      <w:hyperlink r:id="rId10" w:history="1">
        <w:r w:rsidR="008F6DAE">
          <w:rPr>
            <w:rStyle w:val="Hyperlink"/>
          </w:rPr>
          <w:t>R2-1814991</w:t>
        </w:r>
      </w:hyperlink>
      <w:r w:rsidR="008F6DAE">
        <w:tab/>
        <w:t>Work Plan for NR Industrial IoT SI</w:t>
      </w:r>
      <w:r w:rsidR="008F6DAE">
        <w:tab/>
        <w:t>Nokia, Nokia Shanghai Bell</w:t>
      </w:r>
      <w:r w:rsidR="008F6DAE">
        <w:tab/>
        <w:t>Work Plan</w:t>
      </w:r>
      <w:r w:rsidR="008F6DAE">
        <w:tab/>
        <w:t>Rel-16</w:t>
      </w:r>
      <w:r w:rsidR="008F6DAE">
        <w:tab/>
        <w:t>FS_NR_IIOT</w:t>
      </w:r>
    </w:p>
    <w:p w:rsidR="008F6DAE" w:rsidRDefault="008F6DAE" w:rsidP="008F6DAE">
      <w:pPr>
        <w:pStyle w:val="Doc-text2"/>
      </w:pPr>
      <w:r>
        <w:t>=&gt; No online time spent on intra-UE prioritization (email discussion may be agreed for next meeting)</w:t>
      </w:r>
    </w:p>
    <w:p w:rsidR="008F6DAE" w:rsidRPr="00A324E1" w:rsidRDefault="008F6DAE" w:rsidP="008F6DAE">
      <w:pPr>
        <w:pStyle w:val="Doc-text2"/>
      </w:pPr>
      <w:r>
        <w:t>=&gt; Work plan is agreed</w:t>
      </w:r>
    </w:p>
    <w:p w:rsidR="008F6DAE" w:rsidRDefault="008F6DAE" w:rsidP="008F6DAE">
      <w:pPr>
        <w:rPr>
          <w:rFonts w:cs="Arial"/>
          <w:i/>
          <w:iCs/>
          <w:color w:val="FF0000"/>
          <w:sz w:val="18"/>
          <w:szCs w:val="18"/>
        </w:rPr>
      </w:pPr>
    </w:p>
    <w:p w:rsidR="008F6DAE" w:rsidRDefault="008F6DAE" w:rsidP="008F6DAE">
      <w:r>
        <w:rPr>
          <w:rFonts w:cs="Arial"/>
          <w:i/>
          <w:iCs/>
          <w:color w:val="FF0000"/>
          <w:sz w:val="18"/>
          <w:szCs w:val="18"/>
        </w:rPr>
        <w:t>The document below has been moved from 11.7.2</w:t>
      </w:r>
    </w:p>
    <w:p w:rsidR="008F6DAE" w:rsidRDefault="00A25C4F" w:rsidP="008F6DAE">
      <w:pPr>
        <w:pStyle w:val="Doc-title"/>
      </w:pPr>
      <w:hyperlink r:id="rId11" w:history="1">
        <w:r w:rsidR="008F6DAE">
          <w:rPr>
            <w:rStyle w:val="Hyperlink"/>
          </w:rPr>
          <w:t>R2-1814990</w:t>
        </w:r>
      </w:hyperlink>
      <w:r w:rsidR="008F6DAE">
        <w:tab/>
        <w:t>TR 38.825 skeleton</w:t>
      </w:r>
      <w:r w:rsidR="008F6DAE">
        <w:tab/>
        <w:t>Nokia, Nokia Shanghai Bell</w:t>
      </w:r>
      <w:r w:rsidR="008F6DAE">
        <w:tab/>
        <w:t>draft TR</w:t>
      </w:r>
      <w:r w:rsidR="008F6DAE">
        <w:tab/>
        <w:t>Rel-16</w:t>
      </w:r>
      <w:r w:rsidR="008F6DAE">
        <w:tab/>
        <w:t>38.825</w:t>
      </w:r>
      <w:r w:rsidR="008F6DAE">
        <w:tab/>
        <w:t>0.0.0</w:t>
      </w:r>
      <w:r w:rsidR="008F6DAE">
        <w:tab/>
        <w:t>FS_NR_IIOT</w:t>
      </w:r>
    </w:p>
    <w:p w:rsidR="008F6DAE" w:rsidRPr="00A324E1" w:rsidRDefault="008F6DAE" w:rsidP="008F6DAE">
      <w:pPr>
        <w:pStyle w:val="Doc-text2"/>
      </w:pPr>
      <w:r>
        <w:t>=&gt; Agreed as baseline TR</w:t>
      </w:r>
    </w:p>
    <w:bookmarkEnd w:id="3"/>
    <w:p w:rsidR="008F6DAE" w:rsidRDefault="008F6DAE" w:rsidP="008F6DAE">
      <w:pPr>
        <w:pStyle w:val="Doc-title"/>
      </w:pPr>
    </w:p>
    <w:p w:rsidR="008F6DAE" w:rsidRDefault="008F6DAE" w:rsidP="008F6DAE">
      <w:pPr>
        <w:pStyle w:val="Heading3"/>
      </w:pPr>
      <w:r>
        <w:t>11.7.1</w:t>
      </w:r>
      <w:r>
        <w:tab/>
        <w:t>TSN</w:t>
      </w:r>
    </w:p>
    <w:p w:rsidR="008F6DAE" w:rsidRDefault="008F6DAE" w:rsidP="008F6DAE">
      <w:pPr>
        <w:pStyle w:val="Comments"/>
      </w:pPr>
      <w:r>
        <w:t>Aim at this meeting is to A</w:t>
      </w:r>
      <w:r w:rsidRPr="002B0FB0">
        <w:t>tte</w:t>
      </w:r>
      <w:r>
        <w:t xml:space="preserve">mpt to reply to LS in S2-189051 (as agreed at RAN#81 in </w:t>
      </w:r>
      <w:hyperlink r:id="rId12" w:tooltip="C:Data3GPPTSGRTSGR_81docsRP-182042.zip" w:history="1">
        <w:r w:rsidRPr="004C0CBE">
          <w:rPr>
            <w:rStyle w:val="Hyperlink"/>
          </w:rPr>
          <w:t>RP-182042</w:t>
        </w:r>
      </w:hyperlink>
      <w:r>
        <w:t>)</w:t>
      </w:r>
    </w:p>
    <w:p w:rsidR="008F6DAE" w:rsidRDefault="008F6DAE" w:rsidP="008F6DAE">
      <w:pPr>
        <w:rPr>
          <w:rFonts w:cs="Arial"/>
          <w:i/>
          <w:iCs/>
          <w:color w:val="FF0000"/>
          <w:sz w:val="18"/>
          <w:szCs w:val="18"/>
        </w:rPr>
      </w:pPr>
    </w:p>
    <w:p w:rsidR="008F6DAE" w:rsidRPr="009E3224" w:rsidRDefault="008F6DAE" w:rsidP="008F6DAE">
      <w:pPr>
        <w:pStyle w:val="Comments"/>
        <w:rPr>
          <w:noProof w:val="0"/>
        </w:rPr>
      </w:pPr>
      <w:r>
        <w:rPr>
          <w:noProof w:val="0"/>
        </w:rPr>
        <w:t>Documents related to the LS reply to SA2 on TSN</w:t>
      </w:r>
    </w:p>
    <w:p w:rsidR="008F6DAE" w:rsidRPr="00330E2A" w:rsidRDefault="008F6DAE" w:rsidP="008F6DAE">
      <w:r>
        <w:rPr>
          <w:rFonts w:cs="Arial"/>
          <w:i/>
          <w:iCs/>
          <w:color w:val="FF0000"/>
          <w:sz w:val="18"/>
          <w:szCs w:val="18"/>
        </w:rPr>
        <w:t>The document below has been moved from 11.7.1</w:t>
      </w:r>
    </w:p>
    <w:bookmarkStart w:id="4" w:name="OLE_LINK4"/>
    <w:p w:rsidR="008F6DAE" w:rsidRDefault="008F6DAE" w:rsidP="008F6DAE">
      <w:pPr>
        <w:pStyle w:val="Doc-title"/>
      </w:pPr>
      <w:r>
        <w:fldChar w:fldCharType="begin"/>
      </w:r>
      <w:r>
        <w:instrText xml:space="preserve"> HYPERLINK "C:\\Users\\terhentt\\Documents\\Tdocs\\RAN2\\RAN2_103bis\\R2-1813604.zip" </w:instrText>
      </w:r>
      <w:r>
        <w:fldChar w:fldCharType="separate"/>
      </w:r>
      <w:r>
        <w:rPr>
          <w:rStyle w:val="Hyperlink"/>
        </w:rPr>
        <w:t>R2-1813604</w:t>
      </w:r>
      <w:r>
        <w:fldChar w:fldCharType="end"/>
      </w:r>
      <w:r>
        <w:tab/>
        <w:t>Architecture implications of supporting TSN in RAN</w:t>
      </w:r>
      <w:r>
        <w:tab/>
        <w:t>Qualcomm Incorporated</w:t>
      </w:r>
      <w:r>
        <w:tab/>
        <w:t>discussion</w:t>
      </w:r>
    </w:p>
    <w:p w:rsidR="00DB1091" w:rsidRPr="00DB1091" w:rsidRDefault="00DB1091" w:rsidP="00DB1091">
      <w:pPr>
        <w:pStyle w:val="Doc-text2"/>
        <w:numPr>
          <w:ilvl w:val="0"/>
          <w:numId w:val="16"/>
        </w:numPr>
      </w:pPr>
    </w:p>
    <w:bookmarkEnd w:id="4"/>
    <w:p w:rsidR="008F6DAE" w:rsidRDefault="008F6DAE" w:rsidP="008F6DAE">
      <w:pPr>
        <w:pStyle w:val="Doc-title"/>
      </w:pPr>
      <w:r>
        <w:fldChar w:fldCharType="begin"/>
      </w:r>
      <w:r>
        <w:instrText xml:space="preserve"> HYPERLINK "C:\\Users\\terhentt\\Documents\\Tdocs\\RAN2\\RAN2_103bis\\R2-1814993.zip" </w:instrText>
      </w:r>
      <w:r>
        <w:fldChar w:fldCharType="separate"/>
      </w:r>
      <w:r>
        <w:rPr>
          <w:rStyle w:val="Hyperlink"/>
        </w:rPr>
        <w:t>R2-1814993</w:t>
      </w:r>
      <w:r>
        <w:fldChar w:fldCharType="end"/>
      </w:r>
      <w:r>
        <w:tab/>
        <w:t>TSN synchronization requirements evaluation</w:t>
      </w:r>
      <w:r>
        <w:tab/>
        <w:t>Nokia, Nokia Shanghai Bell</w:t>
      </w:r>
      <w:r>
        <w:tab/>
        <w:t>discussion</w:t>
      </w:r>
      <w:r>
        <w:tab/>
        <w:t>Rel-16</w:t>
      </w:r>
      <w:r>
        <w:tab/>
        <w:t>FS_NR_IIOT</w:t>
      </w:r>
    </w:p>
    <w:p w:rsidR="008F6DAE" w:rsidRPr="003F1FCD" w:rsidRDefault="008F6DAE" w:rsidP="00DB1091">
      <w:pPr>
        <w:pStyle w:val="Doc-text2"/>
        <w:numPr>
          <w:ilvl w:val="0"/>
          <w:numId w:val="16"/>
        </w:numPr>
      </w:pPr>
    </w:p>
    <w:p w:rsidR="008F6DAE" w:rsidRDefault="00A25C4F" w:rsidP="008F6DAE">
      <w:pPr>
        <w:pStyle w:val="Doc-title"/>
      </w:pPr>
      <w:hyperlink r:id="rId13" w:history="1">
        <w:r w:rsidR="008F6DAE">
          <w:rPr>
            <w:rStyle w:val="Hyperlink"/>
          </w:rPr>
          <w:t>R2-1813967</w:t>
        </w:r>
      </w:hyperlink>
      <w:r w:rsidR="008F6DAE">
        <w:tab/>
        <w:t>TSN Interworking in 5G System</w:t>
      </w:r>
      <w:r w:rsidR="008F6DAE">
        <w:tab/>
        <w:t>MediaTek Inc.</w:t>
      </w:r>
      <w:r w:rsidR="008F6DAE">
        <w:tab/>
        <w:t>discussion</w:t>
      </w:r>
      <w:r w:rsidR="008F6DAE">
        <w:tab/>
        <w:t>Rel-16</w:t>
      </w:r>
      <w:r w:rsidR="008F6DAE">
        <w:tab/>
        <w:t>FS_NR_IIOT</w:t>
      </w:r>
    </w:p>
    <w:p w:rsidR="008F6DAE" w:rsidRDefault="008F6DAE" w:rsidP="008F6DAE">
      <w:pPr>
        <w:pStyle w:val="Doc-text2"/>
        <w:ind w:left="0" w:firstLine="0"/>
      </w:pPr>
    </w:p>
    <w:p w:rsidR="008F6DAE" w:rsidRPr="008F6DAE" w:rsidRDefault="008F6DAE" w:rsidP="008F6DAE">
      <w:pPr>
        <w:pStyle w:val="Doc-text2"/>
        <w:rPr>
          <w:u w:val="single"/>
        </w:rPr>
      </w:pPr>
      <w:r w:rsidRPr="008F6DAE">
        <w:rPr>
          <w:u w:val="single"/>
        </w:rPr>
        <w:t xml:space="preserve">Discussion based on above 3 documents </w:t>
      </w:r>
    </w:p>
    <w:p w:rsidR="008F6DAE" w:rsidRDefault="008F6DAE" w:rsidP="008F6DAE">
      <w:pPr>
        <w:pStyle w:val="Doc-text2"/>
        <w:numPr>
          <w:ilvl w:val="0"/>
          <w:numId w:val="15"/>
        </w:numPr>
      </w:pPr>
      <w:r>
        <w:t>Huawei wonders if the black box is the same as in SA2 approach? MediaTek confirms this.</w:t>
      </w:r>
    </w:p>
    <w:p w:rsidR="008F6DAE" w:rsidRDefault="008F6DAE" w:rsidP="008F6DAE">
      <w:pPr>
        <w:pStyle w:val="Doc-text2"/>
        <w:numPr>
          <w:ilvl w:val="0"/>
          <w:numId w:val="15"/>
        </w:numPr>
      </w:pPr>
      <w:r>
        <w:t>QC would like to include latency and reliability. Chair indicates there are contributions dealing with those. Ericsson thinks SA1/2 reliability is different than what we have considered so far. This could mean new things to be studied.</w:t>
      </w:r>
    </w:p>
    <w:p w:rsidR="008F6DAE" w:rsidRDefault="008F6DAE" w:rsidP="008F6DAE">
      <w:pPr>
        <w:pStyle w:val="Doc-text2"/>
        <w:numPr>
          <w:ilvl w:val="0"/>
          <w:numId w:val="15"/>
        </w:numPr>
      </w:pPr>
      <w:r>
        <w:t>CMCC thinks jitter control may not be in RAN and that should be told to SA2.</w:t>
      </w:r>
    </w:p>
    <w:p w:rsidR="008F6DAE" w:rsidRDefault="008F6DAE" w:rsidP="008F6DAE">
      <w:pPr>
        <w:pStyle w:val="Doc-text2"/>
        <w:numPr>
          <w:ilvl w:val="0"/>
          <w:numId w:val="15"/>
        </w:numPr>
      </w:pPr>
      <w:r>
        <w:t xml:space="preserve">Nokia would like to have black box for all requirements. </w:t>
      </w:r>
    </w:p>
    <w:p w:rsidR="008F6DAE" w:rsidRDefault="008F6DAE" w:rsidP="008F6DAE">
      <w:pPr>
        <w:pStyle w:val="Doc-text2"/>
        <w:numPr>
          <w:ilvl w:val="0"/>
          <w:numId w:val="15"/>
        </w:numPr>
      </w:pPr>
      <w:r>
        <w:lastRenderedPageBreak/>
        <w:t>LGE wonders if jitter is included in the black box. Ericsson thinks jitter will be discussed separately. implementation could handle that. LGE thinks we might need something new to handle jitter if it’s important. Nokia thinks the jitter is handled in “edge” of black box and should be discussed in SA2.</w:t>
      </w:r>
    </w:p>
    <w:p w:rsidR="008F6DAE" w:rsidRDefault="008F6DAE" w:rsidP="008F6DAE">
      <w:pPr>
        <w:pStyle w:val="Doc-text2"/>
        <w:numPr>
          <w:ilvl w:val="0"/>
          <w:numId w:val="15"/>
        </w:numPr>
      </w:pPr>
      <w:r>
        <w:t>MediaTek there are two kinds of jitter: Traffic and system. Huawei thinks we also need to define what jitter means, and SA2 should do that. LGE clarifies they were considering packet level jitter. QC thinks SA2 mentioned a pattern already so SA2 should understand this. Nokia thinks the definition already exists in 22.804. Huawei would like to keep this question open. LGE thinks RAN2 should indicate a preference.</w:t>
      </w:r>
    </w:p>
    <w:p w:rsidR="008F6DAE" w:rsidRDefault="008F6DAE" w:rsidP="008F6DAE">
      <w:pPr>
        <w:pStyle w:val="Doc-text2"/>
        <w:numPr>
          <w:ilvl w:val="0"/>
          <w:numId w:val="15"/>
        </w:numPr>
      </w:pPr>
      <w:r>
        <w:t>Samsung thinks there is not impact to RAN2 on multiple clocks. QC agrees. Nokia indicates that SA2 thought there would be impact, but we can just not work on this without SA2.</w:t>
      </w:r>
    </w:p>
    <w:p w:rsidR="008F6DAE" w:rsidRDefault="008F6DAE" w:rsidP="008F6DAE">
      <w:pPr>
        <w:pStyle w:val="Doc-text2"/>
        <w:numPr>
          <w:ilvl w:val="0"/>
          <w:numId w:val="15"/>
        </w:numPr>
      </w:pPr>
      <w:r>
        <w:t>Huawei thinks RAN1 should analyse synch. Samsung thinks this is not in RAN1 scope.</w:t>
      </w:r>
    </w:p>
    <w:p w:rsidR="008F6DAE" w:rsidRDefault="008F6DAE" w:rsidP="008F6DAE">
      <w:pPr>
        <w:pStyle w:val="Doc-text2"/>
      </w:pPr>
    </w:p>
    <w:p w:rsidR="008F6DAE" w:rsidRDefault="008F6DAE" w:rsidP="008F6DAE">
      <w:pPr>
        <w:pStyle w:val="Doc-text2"/>
        <w:pBdr>
          <w:top w:val="single" w:sz="4" w:space="1" w:color="auto"/>
          <w:left w:val="single" w:sz="4" w:space="4" w:color="auto"/>
          <w:bottom w:val="single" w:sz="4" w:space="1" w:color="auto"/>
          <w:right w:val="single" w:sz="4" w:space="4" w:color="auto"/>
        </w:pBdr>
      </w:pPr>
      <w:r>
        <w:t>Agreements for the SA2 LS</w:t>
      </w:r>
      <w:r w:rsidR="00CB5AF1">
        <w:t xml:space="preserve"> reply</w:t>
      </w:r>
    </w:p>
    <w:p w:rsidR="008F6DAE" w:rsidRDefault="008F6DAE" w:rsidP="008F6DAE">
      <w:pPr>
        <w:pStyle w:val="Doc-text2"/>
        <w:pBdr>
          <w:top w:val="single" w:sz="4" w:space="1" w:color="auto"/>
          <w:left w:val="single" w:sz="4" w:space="4" w:color="auto"/>
          <w:bottom w:val="single" w:sz="4" w:space="1" w:color="auto"/>
          <w:right w:val="single" w:sz="4" w:space="4" w:color="auto"/>
        </w:pBdr>
      </w:pPr>
    </w:p>
    <w:p w:rsidR="00CB5AF1" w:rsidRDefault="00CB5AF1" w:rsidP="008F6DAE">
      <w:pPr>
        <w:pStyle w:val="Doc-text2"/>
        <w:pBdr>
          <w:top w:val="single" w:sz="4" w:space="1" w:color="auto"/>
          <w:left w:val="single" w:sz="4" w:space="4" w:color="auto"/>
          <w:bottom w:val="single" w:sz="4" w:space="1" w:color="auto"/>
          <w:right w:val="single" w:sz="4" w:space="4" w:color="auto"/>
        </w:pBdr>
      </w:pPr>
      <w:r>
        <w:t xml:space="preserve">From RAN2 perspective: </w:t>
      </w:r>
    </w:p>
    <w:p w:rsidR="008F6DAE" w:rsidRDefault="008F6DAE" w:rsidP="008F6DAE">
      <w:pPr>
        <w:pStyle w:val="Doc-text2"/>
        <w:pBdr>
          <w:top w:val="single" w:sz="4" w:space="1" w:color="auto"/>
          <w:left w:val="single" w:sz="4" w:space="4" w:color="auto"/>
          <w:bottom w:val="single" w:sz="4" w:space="1" w:color="auto"/>
          <w:right w:val="single" w:sz="4" w:space="4" w:color="auto"/>
        </w:pBdr>
      </w:pPr>
      <w:r>
        <w:t>1</w:t>
      </w:r>
      <w:r w:rsidRPr="00454584">
        <w:t xml:space="preserve"> </w:t>
      </w:r>
      <w:r>
        <w:tab/>
      </w:r>
      <w:r w:rsidR="00CB5AF1">
        <w:t>W</w:t>
      </w:r>
      <w:r>
        <w:t xml:space="preserve">e prefer </w:t>
      </w:r>
      <w:r w:rsidRPr="00454584">
        <w:t>Black Box approach</w:t>
      </w:r>
      <w:r>
        <w:t xml:space="preserve"> and will indicate this to SA2</w:t>
      </w:r>
      <w:r w:rsidRPr="00454584">
        <w:t>.</w:t>
      </w:r>
    </w:p>
    <w:p w:rsidR="008F6DAE" w:rsidRDefault="008F6DAE" w:rsidP="008F6DAE">
      <w:pPr>
        <w:pStyle w:val="Doc-text2"/>
        <w:pBdr>
          <w:top w:val="single" w:sz="4" w:space="1" w:color="auto"/>
          <w:left w:val="single" w:sz="4" w:space="4" w:color="auto"/>
          <w:bottom w:val="single" w:sz="4" w:space="1" w:color="auto"/>
          <w:right w:val="single" w:sz="4" w:space="4" w:color="auto"/>
        </w:pBdr>
      </w:pPr>
      <w:r>
        <w:t>2</w:t>
      </w:r>
      <w:r>
        <w:tab/>
      </w:r>
      <w:r w:rsidR="00CB5AF1">
        <w:t>H</w:t>
      </w:r>
      <w:r>
        <w:t>andling of packet arrival jitter will not be considered in performance evaluation without SA2 request. We will expect RAN1 to analyse latency and reliability.</w:t>
      </w:r>
    </w:p>
    <w:p w:rsidR="008F6DAE" w:rsidRDefault="008F6DAE" w:rsidP="008F6DAE">
      <w:pPr>
        <w:pStyle w:val="Doc-text2"/>
        <w:pBdr>
          <w:top w:val="single" w:sz="4" w:space="1" w:color="auto"/>
          <w:left w:val="single" w:sz="4" w:space="4" w:color="auto"/>
          <w:bottom w:val="single" w:sz="4" w:space="1" w:color="auto"/>
          <w:right w:val="single" w:sz="4" w:space="4" w:color="auto"/>
        </w:pBdr>
      </w:pPr>
      <w:r>
        <w:t>3</w:t>
      </w:r>
      <w:r>
        <w:tab/>
        <w:t>SA2 and RAN3 should discuss whether any work is needed for time information delivery to the gNB.</w:t>
      </w:r>
    </w:p>
    <w:p w:rsidR="00F940A9" w:rsidRDefault="00F940A9" w:rsidP="00F940A9">
      <w:pPr>
        <w:pStyle w:val="Doc-text2"/>
        <w:ind w:left="0" w:firstLine="0"/>
      </w:pPr>
    </w:p>
    <w:p w:rsidR="00F940A9" w:rsidRPr="00F940A9" w:rsidRDefault="00F940A9" w:rsidP="00F940A9">
      <w:pPr>
        <w:rPr>
          <w:rFonts w:cs="Arial"/>
          <w:i/>
          <w:iCs/>
          <w:color w:val="FF0000"/>
          <w:szCs w:val="18"/>
        </w:rPr>
      </w:pPr>
      <w:r w:rsidRPr="00F940A9">
        <w:rPr>
          <w:rFonts w:cs="Arial"/>
          <w:i/>
          <w:iCs/>
          <w:color w:val="FF0000"/>
          <w:szCs w:val="18"/>
        </w:rPr>
        <w:t xml:space="preserve">The following 8 documents </w:t>
      </w:r>
      <w:r>
        <w:rPr>
          <w:rFonts w:cs="Arial"/>
          <w:i/>
          <w:iCs/>
          <w:color w:val="FF0000"/>
          <w:szCs w:val="18"/>
        </w:rPr>
        <w:t>were</w:t>
      </w:r>
      <w:r w:rsidRPr="00F940A9">
        <w:rPr>
          <w:rFonts w:cs="Arial"/>
          <w:i/>
          <w:iCs/>
          <w:color w:val="FF0000"/>
          <w:szCs w:val="18"/>
        </w:rPr>
        <w:t xml:space="preserve"> not treated</w:t>
      </w:r>
    </w:p>
    <w:p w:rsidR="008F6DAE" w:rsidRDefault="00A25C4F" w:rsidP="008F6DAE">
      <w:pPr>
        <w:pStyle w:val="Doc-title"/>
      </w:pPr>
      <w:hyperlink r:id="rId14" w:history="1">
        <w:r w:rsidR="008F6DAE">
          <w:rPr>
            <w:rStyle w:val="Hyperlink"/>
          </w:rPr>
          <w:t>R2-1814992</w:t>
        </w:r>
      </w:hyperlink>
      <w:r w:rsidR="008F6DAE">
        <w:tab/>
        <w:t>TSN performance requirements evaluation</w:t>
      </w:r>
      <w:r w:rsidR="008F6DAE">
        <w:tab/>
        <w:t>Nokia, Nokia Shanghai Bell</w:t>
      </w:r>
      <w:r w:rsidR="008F6DAE">
        <w:tab/>
        <w:t>discussion</w:t>
      </w:r>
      <w:r w:rsidR="008F6DAE">
        <w:tab/>
        <w:t>Rel-16</w:t>
      </w:r>
      <w:r w:rsidR="008F6DAE">
        <w:tab/>
        <w:t>FS_NR_IIOT</w:t>
      </w:r>
    </w:p>
    <w:p w:rsidR="008F6DAE" w:rsidRDefault="00A25C4F" w:rsidP="008F6DAE">
      <w:pPr>
        <w:pStyle w:val="Doc-title"/>
      </w:pPr>
      <w:hyperlink r:id="rId15" w:history="1">
        <w:r w:rsidR="008F6DAE">
          <w:rPr>
            <w:rStyle w:val="Hyperlink"/>
          </w:rPr>
          <w:t>R2-1815271</w:t>
        </w:r>
      </w:hyperlink>
      <w:r w:rsidR="008F6DAE">
        <w:tab/>
        <w:t>Performance evaluation of TSN requirements in TR 22.804</w:t>
      </w:r>
      <w:r w:rsidR="008F6DAE">
        <w:tab/>
        <w:t>CMCC</w:t>
      </w:r>
      <w:r w:rsidR="008F6DAE">
        <w:tab/>
        <w:t>discussion</w:t>
      </w:r>
    </w:p>
    <w:p w:rsidR="008F6DAE" w:rsidRPr="00836699" w:rsidRDefault="008F6DAE" w:rsidP="008F6DAE">
      <w:pPr>
        <w:pStyle w:val="Doc-text2"/>
      </w:pPr>
    </w:p>
    <w:p w:rsidR="008F6DAE" w:rsidRDefault="00A25C4F" w:rsidP="008F6DAE">
      <w:pPr>
        <w:pStyle w:val="Doc-title"/>
      </w:pPr>
      <w:hyperlink r:id="rId16" w:history="1">
        <w:r w:rsidR="008F6DAE">
          <w:rPr>
            <w:rStyle w:val="Hyperlink"/>
          </w:rPr>
          <w:t>R2-1814620</w:t>
        </w:r>
      </w:hyperlink>
      <w:r w:rsidR="008F6DAE">
        <w:tab/>
        <w:t>Discussion on KPIs defined in 22.804 for TSN integration in 5G system</w:t>
      </w:r>
      <w:r w:rsidR="008F6DAE">
        <w:tab/>
        <w:t>Huawei, HiSilicon</w:t>
      </w:r>
      <w:r w:rsidR="008F6DAE">
        <w:tab/>
        <w:t>discussion</w:t>
      </w:r>
    </w:p>
    <w:p w:rsidR="008F6DAE" w:rsidRDefault="00A25C4F" w:rsidP="008F6DAE">
      <w:pPr>
        <w:pStyle w:val="Doc-title"/>
      </w:pPr>
      <w:hyperlink r:id="rId17" w:history="1">
        <w:r w:rsidR="008F6DAE">
          <w:rPr>
            <w:rStyle w:val="Hyperlink"/>
          </w:rPr>
          <w:t>R2-1814272</w:t>
        </w:r>
      </w:hyperlink>
      <w:r w:rsidR="008F6DAE">
        <w:tab/>
        <w:t>Discussion on the time synchronization within RAN for supporting IIOT</w:t>
      </w:r>
      <w:r w:rsidR="008F6DAE">
        <w:tab/>
        <w:t>vivo</w:t>
      </w:r>
      <w:r w:rsidR="008F6DAE">
        <w:tab/>
        <w:t>discussion</w:t>
      </w:r>
    </w:p>
    <w:p w:rsidR="008F6DAE" w:rsidRDefault="00A25C4F" w:rsidP="008F6DAE">
      <w:pPr>
        <w:pStyle w:val="Doc-title"/>
      </w:pPr>
      <w:hyperlink r:id="rId18" w:history="1">
        <w:r w:rsidR="008F6DAE">
          <w:rPr>
            <w:rStyle w:val="Hyperlink"/>
          </w:rPr>
          <w:t>R2-1813843</w:t>
        </w:r>
      </w:hyperlink>
      <w:r w:rsidR="008F6DAE">
        <w:tab/>
        <w:t>Discussion on SA2 LS</w:t>
      </w:r>
      <w:r w:rsidR="008F6DAE">
        <w:tab/>
        <w:t>OPPO</w:t>
      </w:r>
      <w:r w:rsidR="008F6DAE">
        <w:tab/>
        <w:t>discussion</w:t>
      </w:r>
    </w:p>
    <w:p w:rsidR="008F6DAE" w:rsidRDefault="00A25C4F" w:rsidP="008F6DAE">
      <w:pPr>
        <w:pStyle w:val="Doc-title"/>
      </w:pPr>
      <w:hyperlink r:id="rId19" w:history="1">
        <w:r w:rsidR="008F6DAE">
          <w:rPr>
            <w:rStyle w:val="Hyperlink"/>
          </w:rPr>
          <w:t>R2-1815343</w:t>
        </w:r>
      </w:hyperlink>
      <w:r w:rsidR="008F6DAE">
        <w:tab/>
        <w:t>Fulfillment of TSN requirements</w:t>
      </w:r>
      <w:r w:rsidR="008F6DAE">
        <w:tab/>
        <w:t>Intel Corporation</w:t>
      </w:r>
      <w:r w:rsidR="008F6DAE">
        <w:tab/>
        <w:t>discussion</w:t>
      </w:r>
      <w:r w:rsidR="008F6DAE">
        <w:tab/>
        <w:t>Rel-16</w:t>
      </w:r>
      <w:r w:rsidR="008F6DAE">
        <w:tab/>
        <w:t>FS_NR_IIOT</w:t>
      </w:r>
    </w:p>
    <w:p w:rsidR="008F6DAE" w:rsidRDefault="00A25C4F" w:rsidP="008F6DAE">
      <w:pPr>
        <w:pStyle w:val="Doc-title"/>
      </w:pPr>
      <w:hyperlink r:id="rId20" w:history="1">
        <w:r w:rsidR="008F6DAE">
          <w:rPr>
            <w:rStyle w:val="Hyperlink"/>
          </w:rPr>
          <w:t>R2-1815527</w:t>
        </w:r>
      </w:hyperlink>
      <w:r w:rsidR="008F6DAE">
        <w:tab/>
        <w:t>Discussion on TSN Requirements</w:t>
      </w:r>
      <w:r w:rsidR="008F6DAE">
        <w:tab/>
        <w:t>Samsung</w:t>
      </w:r>
      <w:r w:rsidR="008F6DAE">
        <w:tab/>
        <w:t>discussion</w:t>
      </w:r>
      <w:r w:rsidR="008F6DAE">
        <w:tab/>
        <w:t>Rel-16</w:t>
      </w:r>
      <w:r w:rsidR="008F6DAE">
        <w:tab/>
        <w:t>FS_NR_IIOT</w:t>
      </w:r>
      <w:r w:rsidR="008F6DAE">
        <w:tab/>
        <w:t>Late</w:t>
      </w:r>
    </w:p>
    <w:p w:rsidR="008F6DAE" w:rsidRDefault="00A25C4F" w:rsidP="008F6DAE">
      <w:pPr>
        <w:pStyle w:val="Doc-title"/>
      </w:pPr>
      <w:hyperlink r:id="rId21" w:history="1">
        <w:r w:rsidR="008F6DAE">
          <w:rPr>
            <w:rStyle w:val="Hyperlink"/>
          </w:rPr>
          <w:t>R2-1814808</w:t>
        </w:r>
      </w:hyperlink>
      <w:r w:rsidR="008F6DAE">
        <w:tab/>
        <w:t>Evaluation of requirements</w:t>
      </w:r>
      <w:r w:rsidR="008F6DAE">
        <w:tab/>
        <w:t>Ericsson</w:t>
      </w:r>
      <w:r w:rsidR="008F6DAE">
        <w:tab/>
        <w:t>discussion</w:t>
      </w:r>
      <w:r w:rsidR="008F6DAE">
        <w:tab/>
        <w:t>Rel-16</w:t>
      </w:r>
      <w:r w:rsidR="008F6DAE">
        <w:tab/>
        <w:t>FS_NR_IIOT</w:t>
      </w:r>
    </w:p>
    <w:p w:rsidR="008F6DAE" w:rsidRDefault="008F6DAE" w:rsidP="008F6DAE">
      <w:pPr>
        <w:pStyle w:val="Doc-text2"/>
      </w:pPr>
    </w:p>
    <w:p w:rsidR="008F6DAE" w:rsidRPr="005D74F6" w:rsidRDefault="008F6DAE" w:rsidP="008F6DAE">
      <w:pPr>
        <w:pStyle w:val="Doc-text2"/>
      </w:pPr>
    </w:p>
    <w:p w:rsidR="008F6DAE" w:rsidRPr="009E3224" w:rsidRDefault="008F6DAE" w:rsidP="008F6DAE">
      <w:pPr>
        <w:pStyle w:val="Comments"/>
        <w:rPr>
          <w:noProof w:val="0"/>
        </w:rPr>
      </w:pPr>
      <w:r>
        <w:rPr>
          <w:noProof w:val="0"/>
        </w:rPr>
        <w:t>Draft LSs to reply to SA2</w:t>
      </w:r>
    </w:p>
    <w:bookmarkStart w:id="5" w:name="OLE_LINK3"/>
    <w:p w:rsidR="008F6DAE" w:rsidRDefault="008F6DAE" w:rsidP="008F6DAE">
      <w:pPr>
        <w:pStyle w:val="Doc-title"/>
      </w:pPr>
      <w:r>
        <w:fldChar w:fldCharType="begin"/>
      </w:r>
      <w:r>
        <w:instrText xml:space="preserve"> HYPERLINK "C:\\Users\\terhentt\\Documents\\Tdocs\\RAN2\\RAN2_103bis\\R2-1814994.zip" </w:instrText>
      </w:r>
      <w:r>
        <w:fldChar w:fldCharType="separate"/>
      </w:r>
      <w:r>
        <w:rPr>
          <w:rStyle w:val="Hyperlink"/>
        </w:rPr>
        <w:t>R2-1814994</w:t>
      </w:r>
      <w:r>
        <w:fldChar w:fldCharType="end"/>
      </w:r>
      <w:r>
        <w:tab/>
        <w:t>[DRAFT] LS on TSN performance evaluation</w:t>
      </w:r>
      <w:r>
        <w:tab/>
        <w:t>Nokia, Nokia Shanghai Bell</w:t>
      </w:r>
      <w:r>
        <w:tab/>
        <w:t>discussion</w:t>
      </w:r>
      <w:r>
        <w:tab/>
        <w:t>Rel-16</w:t>
      </w:r>
      <w:r>
        <w:tab/>
        <w:t>FS_NR_IIOT</w:t>
      </w:r>
    </w:p>
    <w:p w:rsidR="008F6DAE" w:rsidRPr="00326AB8" w:rsidRDefault="008F6DAE" w:rsidP="008F6DAE">
      <w:pPr>
        <w:pStyle w:val="Doc-text2"/>
      </w:pPr>
      <w:r>
        <w:t xml:space="preserve">=&gt; Revised in </w:t>
      </w:r>
      <w:hyperlink r:id="rId22" w:history="1">
        <w:r>
          <w:rPr>
            <w:rStyle w:val="Hyperlink"/>
          </w:rPr>
          <w:t>R2-1815918</w:t>
        </w:r>
      </w:hyperlink>
    </w:p>
    <w:p w:rsidR="008F6DAE" w:rsidRDefault="00A25C4F" w:rsidP="008F6DAE">
      <w:pPr>
        <w:pStyle w:val="Doc-title"/>
      </w:pPr>
      <w:hyperlink r:id="rId23" w:history="1">
        <w:r w:rsidR="008F6DAE">
          <w:rPr>
            <w:rStyle w:val="Hyperlink"/>
          </w:rPr>
          <w:t>R2-1815918</w:t>
        </w:r>
      </w:hyperlink>
      <w:r w:rsidR="008F6DAE">
        <w:tab/>
        <w:t>[DRAFT] LS on TSN performance evaluation</w:t>
      </w:r>
      <w:r w:rsidR="008F6DAE">
        <w:tab/>
        <w:t>Nokia, Nokia Shanghai Bell</w:t>
      </w:r>
      <w:r w:rsidR="008F6DAE">
        <w:tab/>
        <w:t>discussion</w:t>
      </w:r>
      <w:r w:rsidR="008F6DAE">
        <w:tab/>
        <w:t>Rel-16</w:t>
      </w:r>
      <w:r w:rsidR="008F6DAE">
        <w:tab/>
        <w:t>FS_NR_IIOT</w:t>
      </w:r>
    </w:p>
    <w:p w:rsidR="008F6DAE" w:rsidRDefault="008F6DAE" w:rsidP="008F6DAE">
      <w:pPr>
        <w:pStyle w:val="Doc-text2"/>
      </w:pPr>
      <w:r>
        <w:t xml:space="preserve">- </w:t>
      </w:r>
      <w:r>
        <w:tab/>
        <w:t>Ericsson supports sending this and would like to send this. vivo would like to send this to RAN4 as well. QC thinks this is not needed. Nokia thinks there are RAN4 impacts but there are already requirements and RAN1 can just read them.</w:t>
      </w:r>
    </w:p>
    <w:p w:rsidR="008F6DAE" w:rsidRDefault="008F6DAE" w:rsidP="008F6DAE">
      <w:pPr>
        <w:pStyle w:val="Doc-text2"/>
      </w:pPr>
    </w:p>
    <w:p w:rsidR="008F6DAE" w:rsidRDefault="008F6DAE" w:rsidP="008F6DAE">
      <w:pPr>
        <w:pStyle w:val="Doc-text2"/>
      </w:pPr>
      <w:r>
        <w:t>=&gt; Remove mention of multiple clock domains from LS</w:t>
      </w:r>
    </w:p>
    <w:p w:rsidR="008F6DAE" w:rsidRDefault="008F6DAE" w:rsidP="008F6DAE">
      <w:pPr>
        <w:pStyle w:val="Doc-text2"/>
      </w:pPr>
      <w:r>
        <w:t>=&gt; Update to reflect agreements in this meeting</w:t>
      </w:r>
    </w:p>
    <w:p w:rsidR="008F6DAE" w:rsidRPr="00AF6807" w:rsidRDefault="008F6DAE" w:rsidP="008F6DAE">
      <w:pPr>
        <w:pStyle w:val="Doc-text2"/>
      </w:pPr>
      <w:r>
        <w:t>=&gt; Endorsed as baseline for final checking.</w:t>
      </w:r>
    </w:p>
    <w:p w:rsidR="008F6DAE" w:rsidRPr="00D56B6E" w:rsidRDefault="008F6DAE" w:rsidP="008F6DAE">
      <w:pPr>
        <w:pStyle w:val="ComeBack"/>
      </w:pPr>
      <w:r>
        <w:t>=&gt;</w:t>
      </w:r>
      <w:r>
        <w:tab/>
        <w:t xml:space="preserve">[CBF] </w:t>
      </w:r>
      <w:r w:rsidRPr="00DD0BED">
        <w:t>Offline discussion</w:t>
      </w:r>
      <w:r>
        <w:t xml:space="preserve">: Provide final LS in </w:t>
      </w:r>
      <w:hyperlink r:id="rId24" w:history="1">
        <w:r>
          <w:rPr>
            <w:rStyle w:val="Hyperlink"/>
          </w:rPr>
          <w:t>R2-1815707</w:t>
        </w:r>
      </w:hyperlink>
      <w:r>
        <w:t xml:space="preserve"> (O</w:t>
      </w:r>
      <w:r w:rsidRPr="00DD0BED">
        <w:t xml:space="preserve">ffline </w:t>
      </w:r>
      <w:r>
        <w:t xml:space="preserve">discussion 801, Nokia) </w:t>
      </w:r>
    </w:p>
    <w:p w:rsidR="00F940A9" w:rsidRDefault="00F940A9" w:rsidP="00F940A9">
      <w:pPr>
        <w:pStyle w:val="Doc-text2"/>
        <w:ind w:left="0" w:firstLine="0"/>
      </w:pPr>
    </w:p>
    <w:p w:rsidR="00DC0DAF" w:rsidRDefault="00DC0DAF" w:rsidP="00F940A9">
      <w:pPr>
        <w:rPr>
          <w:rFonts w:cs="Arial"/>
          <w:i/>
          <w:iCs/>
          <w:color w:val="FF0000"/>
          <w:szCs w:val="18"/>
        </w:rPr>
      </w:pPr>
    </w:p>
    <w:p w:rsidR="00F940A9" w:rsidRPr="00F940A9" w:rsidRDefault="00F940A9" w:rsidP="00F940A9">
      <w:pPr>
        <w:rPr>
          <w:rFonts w:cs="Arial"/>
          <w:i/>
          <w:iCs/>
          <w:color w:val="FF0000"/>
          <w:szCs w:val="18"/>
        </w:rPr>
      </w:pPr>
      <w:r w:rsidRPr="00F940A9">
        <w:rPr>
          <w:rFonts w:cs="Arial"/>
          <w:i/>
          <w:iCs/>
          <w:color w:val="FF0000"/>
          <w:szCs w:val="18"/>
        </w:rPr>
        <w:t xml:space="preserve">The following </w:t>
      </w:r>
      <w:r>
        <w:rPr>
          <w:rFonts w:cs="Arial"/>
          <w:i/>
          <w:iCs/>
          <w:color w:val="FF0000"/>
          <w:szCs w:val="18"/>
        </w:rPr>
        <w:t>5</w:t>
      </w:r>
      <w:r w:rsidRPr="00F940A9">
        <w:rPr>
          <w:rFonts w:cs="Arial"/>
          <w:i/>
          <w:iCs/>
          <w:color w:val="FF0000"/>
          <w:szCs w:val="18"/>
        </w:rPr>
        <w:t xml:space="preserve"> documents </w:t>
      </w:r>
      <w:r>
        <w:rPr>
          <w:rFonts w:cs="Arial"/>
          <w:i/>
          <w:iCs/>
          <w:color w:val="FF0000"/>
          <w:szCs w:val="18"/>
        </w:rPr>
        <w:t>were</w:t>
      </w:r>
      <w:r w:rsidRPr="00F940A9">
        <w:rPr>
          <w:rFonts w:cs="Arial"/>
          <w:i/>
          <w:iCs/>
          <w:color w:val="FF0000"/>
          <w:szCs w:val="18"/>
        </w:rPr>
        <w:t xml:space="preserve"> not treated</w:t>
      </w:r>
    </w:p>
    <w:bookmarkEnd w:id="5"/>
    <w:p w:rsidR="008F6DAE" w:rsidRPr="00330E2A" w:rsidRDefault="008F6DAE" w:rsidP="008F6DAE">
      <w:r>
        <w:rPr>
          <w:rFonts w:cs="Arial"/>
          <w:i/>
          <w:iCs/>
          <w:color w:val="FF0000"/>
          <w:sz w:val="18"/>
          <w:szCs w:val="18"/>
        </w:rPr>
        <w:t>The document below has been moved from 11.7.1</w:t>
      </w:r>
    </w:p>
    <w:p w:rsidR="008F6DAE" w:rsidRDefault="00A25C4F" w:rsidP="008F6DAE">
      <w:pPr>
        <w:pStyle w:val="Doc-title"/>
      </w:pPr>
      <w:hyperlink r:id="rId25" w:history="1">
        <w:r w:rsidR="008F6DAE">
          <w:rPr>
            <w:rStyle w:val="Hyperlink"/>
          </w:rPr>
          <w:t>R2-1813607</w:t>
        </w:r>
      </w:hyperlink>
      <w:r w:rsidR="008F6DAE">
        <w:tab/>
        <w:t>Draft Reply LS on TSN integration in the 5G System</w:t>
      </w:r>
      <w:r w:rsidR="008F6DAE">
        <w:tab/>
        <w:t>Qualcomm Incorporated</w:t>
      </w:r>
      <w:r w:rsidR="008F6DAE">
        <w:tab/>
        <w:t>LS out</w:t>
      </w:r>
      <w:r w:rsidR="008F6DAE">
        <w:tab/>
        <w:t>To:SA2</w:t>
      </w:r>
    </w:p>
    <w:p w:rsidR="008F6DAE" w:rsidRDefault="00A25C4F" w:rsidP="008F6DAE">
      <w:pPr>
        <w:pStyle w:val="Doc-title"/>
      </w:pPr>
      <w:hyperlink r:id="rId26" w:history="1">
        <w:r w:rsidR="008F6DAE">
          <w:rPr>
            <w:rStyle w:val="Hyperlink"/>
          </w:rPr>
          <w:t>R2-1815459</w:t>
        </w:r>
      </w:hyperlink>
      <w:r w:rsidR="008F6DAE">
        <w:tab/>
        <w:t>(Draft)LS on evaluation of clock synchronization requirement for IIOT</w:t>
      </w:r>
      <w:r w:rsidR="008F6DAE">
        <w:tab/>
        <w:t>vivo</w:t>
      </w:r>
      <w:r w:rsidR="008F6DAE">
        <w:tab/>
        <w:t>LS out</w:t>
      </w:r>
      <w:r w:rsidR="008F6DAE">
        <w:tab/>
        <w:t>To:RAN4</w:t>
      </w:r>
    </w:p>
    <w:p w:rsidR="008F6DAE" w:rsidRDefault="00A25C4F" w:rsidP="008F6DAE">
      <w:pPr>
        <w:pStyle w:val="Doc-title"/>
      </w:pPr>
      <w:hyperlink r:id="rId27" w:history="1">
        <w:r w:rsidR="008F6DAE">
          <w:rPr>
            <w:rStyle w:val="Hyperlink"/>
          </w:rPr>
          <w:t>R2-1814807</w:t>
        </w:r>
      </w:hyperlink>
      <w:r w:rsidR="008F6DAE">
        <w:tab/>
        <w:t>DRAFT reply LS on TSN integration in the 5G System</w:t>
      </w:r>
      <w:r w:rsidR="008F6DAE">
        <w:tab/>
        <w:t>Ericsson</w:t>
      </w:r>
      <w:r w:rsidR="008F6DAE">
        <w:tab/>
        <w:t>LS out</w:t>
      </w:r>
      <w:r w:rsidR="008F6DAE">
        <w:tab/>
        <w:t>Rel-16</w:t>
      </w:r>
      <w:r w:rsidR="008F6DAE">
        <w:tab/>
        <w:t>FS_NR_IIOT</w:t>
      </w:r>
      <w:r w:rsidR="008F6DAE">
        <w:tab/>
        <w:t>To:SA2</w:t>
      </w:r>
      <w:r w:rsidR="008F6DAE">
        <w:tab/>
        <w:t>Cc:RAN, RAN1, RAN3, SA1</w:t>
      </w:r>
    </w:p>
    <w:p w:rsidR="008F6DAE" w:rsidRDefault="00A25C4F" w:rsidP="008F6DAE">
      <w:pPr>
        <w:pStyle w:val="Doc-title"/>
      </w:pPr>
      <w:hyperlink r:id="rId28" w:history="1">
        <w:r w:rsidR="008F6DAE">
          <w:rPr>
            <w:rStyle w:val="Hyperlink"/>
          </w:rPr>
          <w:t>R2-1814594</w:t>
        </w:r>
      </w:hyperlink>
      <w:r w:rsidR="008F6DAE">
        <w:tab/>
        <w:t>DRAFT Reply LS to SA2 on TSN integration in the 5G System</w:t>
      </w:r>
      <w:r w:rsidR="008F6DAE">
        <w:tab/>
        <w:t>Huawei, HiSilicon</w:t>
      </w:r>
      <w:r w:rsidR="008F6DAE">
        <w:tab/>
        <w:t>LS out</w:t>
      </w:r>
      <w:r w:rsidR="008F6DAE">
        <w:tab/>
        <w:t>To:SA2</w:t>
      </w:r>
    </w:p>
    <w:p w:rsidR="008F6DAE" w:rsidRDefault="00A25C4F" w:rsidP="008F6DAE">
      <w:pPr>
        <w:pStyle w:val="Doc-title"/>
      </w:pPr>
      <w:hyperlink r:id="rId29" w:history="1">
        <w:r w:rsidR="008F6DAE">
          <w:rPr>
            <w:rStyle w:val="Hyperlink"/>
          </w:rPr>
          <w:t>R2-1815272</w:t>
        </w:r>
      </w:hyperlink>
      <w:r w:rsidR="008F6DAE">
        <w:tab/>
        <w:t>Draft Relay LS on performance evalution on TSN in TR 22.804</w:t>
      </w:r>
      <w:r w:rsidR="008F6DAE">
        <w:tab/>
        <w:t>CMCC</w:t>
      </w:r>
      <w:r w:rsidR="008F6DAE">
        <w:tab/>
        <w:t>discussion</w:t>
      </w:r>
    </w:p>
    <w:p w:rsidR="008F6DAE" w:rsidRDefault="008F6DAE" w:rsidP="008F6DAE">
      <w:pPr>
        <w:rPr>
          <w:rFonts w:cs="Arial"/>
          <w:i/>
          <w:iCs/>
          <w:color w:val="FF0000"/>
          <w:sz w:val="18"/>
          <w:szCs w:val="18"/>
        </w:rPr>
      </w:pPr>
    </w:p>
    <w:p w:rsidR="00F940A9" w:rsidRPr="00F940A9" w:rsidRDefault="00F940A9" w:rsidP="00F940A9">
      <w:pPr>
        <w:rPr>
          <w:rFonts w:cs="Arial"/>
          <w:i/>
          <w:iCs/>
          <w:color w:val="FF0000"/>
          <w:szCs w:val="18"/>
        </w:rPr>
      </w:pPr>
      <w:r w:rsidRPr="00F940A9">
        <w:rPr>
          <w:rFonts w:cs="Arial"/>
          <w:i/>
          <w:iCs/>
          <w:color w:val="FF0000"/>
          <w:szCs w:val="18"/>
        </w:rPr>
        <w:t xml:space="preserve">The following </w:t>
      </w:r>
      <w:r>
        <w:rPr>
          <w:rFonts w:cs="Arial"/>
          <w:i/>
          <w:iCs/>
          <w:color w:val="FF0000"/>
          <w:szCs w:val="18"/>
        </w:rPr>
        <w:t>2</w:t>
      </w:r>
      <w:r w:rsidRPr="00F940A9">
        <w:rPr>
          <w:rFonts w:cs="Arial"/>
          <w:i/>
          <w:iCs/>
          <w:color w:val="FF0000"/>
          <w:szCs w:val="18"/>
        </w:rPr>
        <w:t xml:space="preserve"> documents </w:t>
      </w:r>
      <w:r>
        <w:rPr>
          <w:rFonts w:cs="Arial"/>
          <w:i/>
          <w:iCs/>
          <w:color w:val="FF0000"/>
          <w:szCs w:val="18"/>
        </w:rPr>
        <w:t>were</w:t>
      </w:r>
      <w:r w:rsidRPr="00F940A9">
        <w:rPr>
          <w:rFonts w:cs="Arial"/>
          <w:i/>
          <w:iCs/>
          <w:color w:val="FF0000"/>
          <w:szCs w:val="18"/>
        </w:rPr>
        <w:t xml:space="preserve"> not treated</w:t>
      </w:r>
    </w:p>
    <w:p w:rsidR="008F6DAE" w:rsidRPr="009E3224" w:rsidRDefault="008F6DAE" w:rsidP="008F6DAE">
      <w:pPr>
        <w:pStyle w:val="Comments"/>
        <w:rPr>
          <w:noProof w:val="0"/>
        </w:rPr>
      </w:pPr>
      <w:r>
        <w:rPr>
          <w:noProof w:val="0"/>
        </w:rPr>
        <w:t>TP on TSN requirements</w:t>
      </w:r>
    </w:p>
    <w:p w:rsidR="008F6DAE" w:rsidRDefault="00A25C4F" w:rsidP="008F6DAE">
      <w:pPr>
        <w:pStyle w:val="Doc-title"/>
      </w:pPr>
      <w:hyperlink r:id="rId30" w:history="1">
        <w:r w:rsidR="008F6DAE">
          <w:rPr>
            <w:rStyle w:val="Hyperlink"/>
          </w:rPr>
          <w:t>R2-1814996</w:t>
        </w:r>
      </w:hyperlink>
      <w:r w:rsidR="008F6DAE">
        <w:tab/>
        <w:t>TP on TSN requirements</w:t>
      </w:r>
      <w:r w:rsidR="008F6DAE">
        <w:tab/>
        <w:t>Nokia, Nokia Shanghai Bell</w:t>
      </w:r>
      <w:r w:rsidR="008F6DAE">
        <w:tab/>
        <w:t>discussion</w:t>
      </w:r>
      <w:r w:rsidR="008F6DAE">
        <w:tab/>
        <w:t>Rel-16</w:t>
      </w:r>
      <w:r w:rsidR="008F6DAE">
        <w:tab/>
        <w:t>FS_NR_IIOT</w:t>
      </w:r>
    </w:p>
    <w:p w:rsidR="008F6DAE" w:rsidRPr="00326AB8" w:rsidRDefault="008F6DAE" w:rsidP="008F6DAE">
      <w:pPr>
        <w:pStyle w:val="Doc-text2"/>
      </w:pPr>
      <w:r>
        <w:t xml:space="preserve">=&gt; Revised in </w:t>
      </w:r>
      <w:hyperlink r:id="rId31" w:history="1">
        <w:r>
          <w:rPr>
            <w:rStyle w:val="Hyperlink"/>
          </w:rPr>
          <w:t>R2-1815919</w:t>
        </w:r>
      </w:hyperlink>
    </w:p>
    <w:p w:rsidR="008F6DAE" w:rsidRDefault="00A25C4F" w:rsidP="008F6DAE">
      <w:pPr>
        <w:pStyle w:val="Doc-title"/>
      </w:pPr>
      <w:hyperlink r:id="rId32" w:history="1">
        <w:r w:rsidR="008F6DAE">
          <w:rPr>
            <w:rStyle w:val="Hyperlink"/>
          </w:rPr>
          <w:t>R2-1815919</w:t>
        </w:r>
      </w:hyperlink>
      <w:r w:rsidR="008F6DAE">
        <w:tab/>
        <w:t>TP on TSN requirements</w:t>
      </w:r>
      <w:r w:rsidR="008F6DAE">
        <w:tab/>
        <w:t>Nokia, Nokia Shanghai Bell</w:t>
      </w:r>
      <w:r w:rsidR="008F6DAE">
        <w:tab/>
        <w:t>discussion</w:t>
      </w:r>
      <w:r w:rsidR="008F6DAE">
        <w:tab/>
        <w:t>Rel-16</w:t>
      </w:r>
      <w:r w:rsidR="008F6DAE">
        <w:tab/>
        <w:t xml:space="preserve">FS_NR_IIOT </w:t>
      </w:r>
    </w:p>
    <w:p w:rsidR="008F6DAE" w:rsidRPr="00836699" w:rsidRDefault="008F6DAE" w:rsidP="00CB5AF1">
      <w:pPr>
        <w:pStyle w:val="Doc-text2"/>
        <w:ind w:left="0" w:firstLine="0"/>
      </w:pPr>
    </w:p>
    <w:p w:rsidR="008F6DAE" w:rsidRDefault="008F6DAE" w:rsidP="008F6DAE">
      <w:pPr>
        <w:pStyle w:val="Heading3"/>
      </w:pPr>
      <w:r w:rsidRPr="0058089D">
        <w:t>11.7.</w:t>
      </w:r>
      <w:r>
        <w:t>2</w:t>
      </w:r>
      <w:r w:rsidRPr="0058089D">
        <w:tab/>
      </w:r>
      <w:r>
        <w:t>Other</w:t>
      </w:r>
    </w:p>
    <w:p w:rsidR="008F6DAE" w:rsidRPr="0058089D" w:rsidRDefault="008F6DAE" w:rsidP="008F6DAE">
      <w:pPr>
        <w:pStyle w:val="Comments"/>
      </w:pPr>
      <w:r>
        <w:t>Contributions may be submitted on other aspects of the WI for the purpose of sharing views, but contributions will not be discussed at this meeting.</w:t>
      </w:r>
    </w:p>
    <w:p w:rsidR="00DC0DAF" w:rsidRDefault="00DC0DAF" w:rsidP="00DC0DAF">
      <w:pPr>
        <w:pStyle w:val="Doc-text2"/>
        <w:ind w:left="0" w:firstLine="0"/>
      </w:pPr>
    </w:p>
    <w:p w:rsidR="00DC0DAF" w:rsidRDefault="00DC0DAF" w:rsidP="00DC0DAF">
      <w:pPr>
        <w:pStyle w:val="EmailDiscussion"/>
      </w:pPr>
      <w:r>
        <w:t>[103bis#xx][NR</w:t>
      </w:r>
      <w:r w:rsidR="009C662C">
        <w:t>/IIoT</w:t>
      </w:r>
      <w:r>
        <w:t>] Intra-UE prioritization (Nokia)</w:t>
      </w:r>
    </w:p>
    <w:p w:rsidR="00DC0DAF" w:rsidRDefault="00DC0DAF" w:rsidP="00DC0DAF">
      <w:pPr>
        <w:pStyle w:val="EmailDiscussion2"/>
      </w:pPr>
      <w:r>
        <w:tab/>
        <w:t>Intended outcome: Email discussion report</w:t>
      </w:r>
    </w:p>
    <w:p w:rsidR="00DC0DAF" w:rsidRDefault="00DC0DAF" w:rsidP="00DC0DAF">
      <w:pPr>
        <w:pStyle w:val="EmailDiscussion2"/>
      </w:pPr>
      <w:r>
        <w:tab/>
        <w:t>Discuss the scenarios and division of work between RAN1 and RAN2. Views from companies to be presented in email discussion.</w:t>
      </w:r>
    </w:p>
    <w:p w:rsidR="00DC0DAF" w:rsidRPr="005F7D5C" w:rsidRDefault="00DC0DAF" w:rsidP="00DC0DAF">
      <w:pPr>
        <w:pStyle w:val="EmailDiscussion2"/>
      </w:pPr>
      <w:r>
        <w:tab/>
        <w:t xml:space="preserve">Deadline:  Thursday 2018-11-02 </w:t>
      </w:r>
    </w:p>
    <w:p w:rsidR="00DC0DAF" w:rsidRPr="00DC0DAF" w:rsidRDefault="00DC0DAF" w:rsidP="00DC0DAF">
      <w:pPr>
        <w:pStyle w:val="Doc-text2"/>
      </w:pPr>
    </w:p>
    <w:p w:rsidR="00DC0DAF" w:rsidRPr="00DC0DAF" w:rsidRDefault="00DC0DAF" w:rsidP="00DC0DAF">
      <w:pPr>
        <w:rPr>
          <w:rFonts w:cs="Arial"/>
          <w:i/>
          <w:iCs/>
          <w:color w:val="FF0000"/>
          <w:szCs w:val="18"/>
        </w:rPr>
      </w:pPr>
      <w:r>
        <w:rPr>
          <w:rFonts w:cs="Arial"/>
          <w:i/>
          <w:iCs/>
          <w:color w:val="FF0000"/>
          <w:szCs w:val="18"/>
        </w:rPr>
        <w:t xml:space="preserve">None of the </w:t>
      </w:r>
      <w:r w:rsidRPr="00F940A9">
        <w:rPr>
          <w:rFonts w:cs="Arial"/>
          <w:i/>
          <w:iCs/>
          <w:color w:val="FF0000"/>
          <w:szCs w:val="18"/>
        </w:rPr>
        <w:t xml:space="preserve">documents </w:t>
      </w:r>
      <w:r>
        <w:rPr>
          <w:rFonts w:cs="Arial"/>
          <w:i/>
          <w:iCs/>
          <w:color w:val="FF0000"/>
          <w:szCs w:val="18"/>
        </w:rPr>
        <w:t>in this AI were</w:t>
      </w:r>
      <w:r w:rsidRPr="00F940A9">
        <w:rPr>
          <w:rFonts w:cs="Arial"/>
          <w:i/>
          <w:iCs/>
          <w:color w:val="FF0000"/>
          <w:szCs w:val="18"/>
        </w:rPr>
        <w:t xml:space="preserve"> treated</w:t>
      </w:r>
    </w:p>
    <w:p w:rsidR="008F6DAE" w:rsidRPr="00836699" w:rsidRDefault="00A25C4F" w:rsidP="00DC0DAF">
      <w:pPr>
        <w:pStyle w:val="Doc-title"/>
      </w:pPr>
      <w:hyperlink r:id="rId33" w:history="1">
        <w:r w:rsidR="008F6DAE">
          <w:rPr>
            <w:rStyle w:val="Hyperlink"/>
          </w:rPr>
          <w:t>R2-1814995</w:t>
        </w:r>
      </w:hyperlink>
      <w:r w:rsidR="008F6DAE">
        <w:tab/>
        <w:t>Scenarios for intra-UE prioritization/multiplexing</w:t>
      </w:r>
      <w:r w:rsidR="008F6DAE">
        <w:tab/>
        <w:t>Nokia, Nokia Shanghai Bell</w:t>
      </w:r>
      <w:r w:rsidR="008F6DAE">
        <w:tab/>
        <w:t>discussion</w:t>
      </w:r>
      <w:r w:rsidR="008F6DAE">
        <w:tab/>
        <w:t>Rel-16</w:t>
      </w:r>
      <w:r w:rsidR="008F6DAE">
        <w:tab/>
        <w:t>FS_NR_IIOT</w:t>
      </w:r>
    </w:p>
    <w:p w:rsidR="008F6DAE" w:rsidRDefault="00A25C4F" w:rsidP="008F6DAE">
      <w:pPr>
        <w:pStyle w:val="Doc-title"/>
      </w:pPr>
      <w:hyperlink r:id="rId34" w:history="1">
        <w:r w:rsidR="008F6DAE">
          <w:rPr>
            <w:rStyle w:val="Hyperlink"/>
          </w:rPr>
          <w:t>R2-1813844</w:t>
        </w:r>
      </w:hyperlink>
      <w:r w:rsidR="008F6DAE">
        <w:tab/>
        <w:t>Discussion on UL/DL intra-UE prioritization/multiplexing</w:t>
      </w:r>
      <w:r w:rsidR="008F6DAE">
        <w:tab/>
        <w:t>OPPO</w:t>
      </w:r>
      <w:r w:rsidR="008F6DAE">
        <w:tab/>
        <w:t>discussion</w:t>
      </w:r>
    </w:p>
    <w:p w:rsidR="008F6DAE" w:rsidRDefault="00A25C4F" w:rsidP="008F6DAE">
      <w:pPr>
        <w:pStyle w:val="Doc-title"/>
      </w:pPr>
      <w:hyperlink r:id="rId35" w:history="1">
        <w:r w:rsidR="008F6DAE">
          <w:rPr>
            <w:rStyle w:val="Hyperlink"/>
          </w:rPr>
          <w:t>R2-1814026</w:t>
        </w:r>
      </w:hyperlink>
      <w:r w:rsidR="008F6DAE">
        <w:tab/>
        <w:t>LCP enhancements for URLLC</w:t>
      </w:r>
      <w:r w:rsidR="008F6DAE">
        <w:tab/>
        <w:t>InterDigital</w:t>
      </w:r>
      <w:r w:rsidR="008F6DAE">
        <w:tab/>
        <w:t>discussion</w:t>
      </w:r>
      <w:r w:rsidR="008F6DAE">
        <w:tab/>
        <w:t>Rel-16</w:t>
      </w:r>
      <w:r w:rsidR="008F6DAE">
        <w:tab/>
        <w:t>FS_NR_IIOT</w:t>
      </w:r>
    </w:p>
    <w:p w:rsidR="008F6DAE" w:rsidRDefault="00A25C4F" w:rsidP="008F6DAE">
      <w:pPr>
        <w:pStyle w:val="Doc-title"/>
      </w:pPr>
      <w:hyperlink r:id="rId36" w:history="1">
        <w:r w:rsidR="008F6DAE">
          <w:rPr>
            <w:rStyle w:val="Hyperlink"/>
          </w:rPr>
          <w:t>R2-1814027</w:t>
        </w:r>
      </w:hyperlink>
      <w:r w:rsidR="008F6DAE">
        <w:tab/>
        <w:t>Intra-UE prioritization</w:t>
      </w:r>
      <w:r w:rsidR="008F6DAE">
        <w:tab/>
        <w:t>InterDigital</w:t>
      </w:r>
      <w:r w:rsidR="008F6DAE">
        <w:tab/>
        <w:t>discussion</w:t>
      </w:r>
      <w:r w:rsidR="008F6DAE">
        <w:tab/>
        <w:t>Rel-16</w:t>
      </w:r>
      <w:r w:rsidR="008F6DAE">
        <w:tab/>
        <w:t>FS_NR_IIOT</w:t>
      </w:r>
    </w:p>
    <w:p w:rsidR="008F6DAE" w:rsidRDefault="00A25C4F" w:rsidP="008F6DAE">
      <w:pPr>
        <w:pStyle w:val="Doc-title"/>
      </w:pPr>
      <w:hyperlink r:id="rId37" w:history="1">
        <w:r w:rsidR="008F6DAE">
          <w:rPr>
            <w:rStyle w:val="Hyperlink"/>
          </w:rPr>
          <w:t>R2-1814273</w:t>
        </w:r>
      </w:hyperlink>
      <w:r w:rsidR="008F6DAE">
        <w:tab/>
        <w:t>Consideration on Ethernet header compression for supporting IIOT</w:t>
      </w:r>
      <w:r w:rsidR="008F6DAE">
        <w:tab/>
        <w:t>vivo</w:t>
      </w:r>
      <w:r w:rsidR="008F6DAE">
        <w:tab/>
        <w:t>discussion</w:t>
      </w:r>
    </w:p>
    <w:p w:rsidR="008F6DAE" w:rsidRDefault="00A25C4F" w:rsidP="008F6DAE">
      <w:pPr>
        <w:pStyle w:val="Doc-title"/>
      </w:pPr>
      <w:hyperlink r:id="rId38" w:history="1">
        <w:r w:rsidR="008F6DAE">
          <w:rPr>
            <w:rStyle w:val="Hyperlink"/>
          </w:rPr>
          <w:t>R2-1814738</w:t>
        </w:r>
      </w:hyperlink>
      <w:r w:rsidR="008F6DAE">
        <w:tab/>
        <w:t>Multiple active BWPs</w:t>
      </w:r>
      <w:r w:rsidR="008F6DAE">
        <w:tab/>
        <w:t>Sony</w:t>
      </w:r>
      <w:r w:rsidR="008F6DAE">
        <w:tab/>
        <w:t>discussion</w:t>
      </w:r>
      <w:r w:rsidR="008F6DAE">
        <w:tab/>
        <w:t>Rel-16</w:t>
      </w:r>
      <w:r w:rsidR="008F6DAE">
        <w:tab/>
        <w:t>FS_NR_IIOT</w:t>
      </w:r>
    </w:p>
    <w:p w:rsidR="008F6DAE" w:rsidRDefault="00A25C4F" w:rsidP="008F6DAE">
      <w:pPr>
        <w:pStyle w:val="Doc-title"/>
      </w:pPr>
      <w:hyperlink r:id="rId39" w:history="1">
        <w:r w:rsidR="008F6DAE">
          <w:rPr>
            <w:rStyle w:val="Hyperlink"/>
          </w:rPr>
          <w:t>R2-1814739</w:t>
        </w:r>
      </w:hyperlink>
      <w:r w:rsidR="008F6DAE">
        <w:tab/>
        <w:t>UL Intra-UE Prioritization and multiplexing</w:t>
      </w:r>
      <w:r w:rsidR="008F6DAE">
        <w:tab/>
        <w:t>Sony</w:t>
      </w:r>
      <w:r w:rsidR="008F6DAE">
        <w:tab/>
        <w:t>discussion</w:t>
      </w:r>
      <w:r w:rsidR="008F6DAE">
        <w:tab/>
        <w:t>Rel-16</w:t>
      </w:r>
      <w:r w:rsidR="008F6DAE">
        <w:tab/>
        <w:t>FS_NR_IIOT</w:t>
      </w:r>
    </w:p>
    <w:p w:rsidR="008F6DAE" w:rsidRDefault="00A25C4F" w:rsidP="008F6DAE">
      <w:pPr>
        <w:pStyle w:val="Doc-title"/>
      </w:pPr>
      <w:hyperlink r:id="rId40" w:history="1">
        <w:r w:rsidR="008F6DAE">
          <w:rPr>
            <w:rStyle w:val="Hyperlink"/>
          </w:rPr>
          <w:t>R2-1814809</w:t>
        </w:r>
      </w:hyperlink>
      <w:r w:rsidR="008F6DAE">
        <w:tab/>
        <w:t>Industrial IoT with NR</w:t>
      </w:r>
      <w:r w:rsidR="008F6DAE">
        <w:tab/>
        <w:t>Ericsson</w:t>
      </w:r>
      <w:r w:rsidR="008F6DAE">
        <w:tab/>
        <w:t>discussion</w:t>
      </w:r>
      <w:r w:rsidR="008F6DAE">
        <w:tab/>
        <w:t>Rel-16</w:t>
      </w:r>
      <w:r w:rsidR="008F6DAE">
        <w:tab/>
        <w:t>FS_NR_IIOT</w:t>
      </w:r>
    </w:p>
    <w:p w:rsidR="008F6DAE" w:rsidRDefault="00A25C4F" w:rsidP="008F6DAE">
      <w:pPr>
        <w:pStyle w:val="Doc-title"/>
      </w:pPr>
      <w:hyperlink r:id="rId41" w:history="1">
        <w:r w:rsidR="008F6DAE">
          <w:rPr>
            <w:rStyle w:val="Hyperlink"/>
          </w:rPr>
          <w:t>R2-1814810</w:t>
        </w:r>
      </w:hyperlink>
      <w:r w:rsidR="008F6DAE">
        <w:tab/>
        <w:t>Uses Cases and Scenarios</w:t>
      </w:r>
      <w:r w:rsidR="008F6DAE">
        <w:tab/>
        <w:t>Ericsson</w:t>
      </w:r>
      <w:r w:rsidR="008F6DAE">
        <w:tab/>
        <w:t>discussion</w:t>
      </w:r>
      <w:r w:rsidR="008F6DAE">
        <w:tab/>
        <w:t>Rel-16</w:t>
      </w:r>
      <w:r w:rsidR="008F6DAE">
        <w:tab/>
        <w:t>FS_NR_IIOT</w:t>
      </w:r>
    </w:p>
    <w:p w:rsidR="008F6DAE" w:rsidRDefault="00A25C4F" w:rsidP="008F6DAE">
      <w:pPr>
        <w:pStyle w:val="Doc-title"/>
      </w:pPr>
      <w:hyperlink r:id="rId42" w:history="1">
        <w:r w:rsidR="008F6DAE">
          <w:rPr>
            <w:rStyle w:val="Hyperlink"/>
          </w:rPr>
          <w:t>R2-1814811</w:t>
        </w:r>
      </w:hyperlink>
      <w:r w:rsidR="008F6DAE">
        <w:tab/>
        <w:t>Ethernet Header Compression</w:t>
      </w:r>
      <w:r w:rsidR="008F6DAE">
        <w:tab/>
        <w:t>Ericsson</w:t>
      </w:r>
      <w:r w:rsidR="008F6DAE">
        <w:tab/>
        <w:t>discussion</w:t>
      </w:r>
      <w:r w:rsidR="008F6DAE">
        <w:tab/>
        <w:t>Rel-16</w:t>
      </w:r>
      <w:r w:rsidR="008F6DAE">
        <w:tab/>
        <w:t>FS_NR_IIOT</w:t>
      </w:r>
    </w:p>
    <w:p w:rsidR="008F6DAE" w:rsidRDefault="00A25C4F" w:rsidP="008F6DAE">
      <w:pPr>
        <w:pStyle w:val="Doc-title"/>
      </w:pPr>
      <w:hyperlink r:id="rId43" w:history="1">
        <w:r w:rsidR="008F6DAE">
          <w:rPr>
            <w:rStyle w:val="Hyperlink"/>
          </w:rPr>
          <w:t>R2-1814812</w:t>
        </w:r>
      </w:hyperlink>
      <w:r w:rsidR="008F6DAE">
        <w:tab/>
        <w:t>Intra UE prioritization</w:t>
      </w:r>
      <w:r w:rsidR="008F6DAE">
        <w:tab/>
        <w:t>Ericsson</w:t>
      </w:r>
      <w:r w:rsidR="008F6DAE">
        <w:tab/>
        <w:t>discussion</w:t>
      </w:r>
      <w:r w:rsidR="008F6DAE">
        <w:tab/>
        <w:t>Rel-16</w:t>
      </w:r>
      <w:r w:rsidR="008F6DAE">
        <w:tab/>
        <w:t>FS_NR_IIOT</w:t>
      </w:r>
    </w:p>
    <w:p w:rsidR="008F6DAE" w:rsidRDefault="00A25C4F" w:rsidP="008F6DAE">
      <w:pPr>
        <w:pStyle w:val="Doc-title"/>
      </w:pPr>
      <w:hyperlink r:id="rId44" w:history="1">
        <w:r w:rsidR="008F6DAE">
          <w:rPr>
            <w:rStyle w:val="Hyperlink"/>
          </w:rPr>
          <w:t>R2-1814813</w:t>
        </w:r>
      </w:hyperlink>
      <w:r w:rsidR="008F6DAE">
        <w:tab/>
        <w:t>UE Time Synchronization</w:t>
      </w:r>
      <w:r w:rsidR="008F6DAE">
        <w:tab/>
        <w:t>Ericsson</w:t>
      </w:r>
      <w:r w:rsidR="008F6DAE">
        <w:tab/>
        <w:t>discussion</w:t>
      </w:r>
      <w:r w:rsidR="008F6DAE">
        <w:tab/>
        <w:t>Rel-16</w:t>
      </w:r>
      <w:r w:rsidR="008F6DAE">
        <w:tab/>
        <w:t>FS_NR_IIOT</w:t>
      </w:r>
    </w:p>
    <w:p w:rsidR="008F6DAE" w:rsidRDefault="00A25C4F" w:rsidP="008F6DAE">
      <w:pPr>
        <w:pStyle w:val="Doc-title"/>
      </w:pPr>
      <w:hyperlink r:id="rId45" w:history="1">
        <w:r w:rsidR="008F6DAE">
          <w:rPr>
            <w:rStyle w:val="Hyperlink"/>
          </w:rPr>
          <w:t>R2-1814814</w:t>
        </w:r>
      </w:hyperlink>
      <w:r w:rsidR="008F6DAE">
        <w:tab/>
        <w:t>Resource efficient data duplication</w:t>
      </w:r>
      <w:r w:rsidR="008F6DAE">
        <w:tab/>
        <w:t>Ericsson</w:t>
      </w:r>
      <w:r w:rsidR="008F6DAE">
        <w:tab/>
        <w:t>discussion</w:t>
      </w:r>
      <w:r w:rsidR="008F6DAE">
        <w:tab/>
        <w:t>Rel-16</w:t>
      </w:r>
      <w:r w:rsidR="008F6DAE">
        <w:tab/>
        <w:t>FS_NR_IIOT</w:t>
      </w:r>
    </w:p>
    <w:p w:rsidR="008F6DAE" w:rsidRDefault="00A25C4F" w:rsidP="008F6DAE">
      <w:pPr>
        <w:pStyle w:val="Doc-title"/>
      </w:pPr>
      <w:hyperlink r:id="rId46" w:history="1">
        <w:r w:rsidR="008F6DAE">
          <w:rPr>
            <w:rStyle w:val="Hyperlink"/>
          </w:rPr>
          <w:t>R2-1814815</w:t>
        </w:r>
      </w:hyperlink>
      <w:r w:rsidR="008F6DAE">
        <w:tab/>
        <w:t>Scheduling enhancements for TSN traffic pattern</w:t>
      </w:r>
      <w:r w:rsidR="008F6DAE">
        <w:tab/>
        <w:t>Ericsson</w:t>
      </w:r>
      <w:r w:rsidR="008F6DAE">
        <w:tab/>
        <w:t>discussion</w:t>
      </w:r>
      <w:r w:rsidR="008F6DAE">
        <w:tab/>
        <w:t>Rel-16</w:t>
      </w:r>
      <w:r w:rsidR="008F6DAE">
        <w:tab/>
        <w:t>FS_NR_IIOT</w:t>
      </w:r>
    </w:p>
    <w:p w:rsidR="008F6DAE" w:rsidRDefault="00A25C4F" w:rsidP="008F6DAE">
      <w:pPr>
        <w:pStyle w:val="Doc-title"/>
      </w:pPr>
      <w:hyperlink r:id="rId47" w:history="1">
        <w:r w:rsidR="008F6DAE">
          <w:rPr>
            <w:rStyle w:val="Hyperlink"/>
          </w:rPr>
          <w:t>R2-1815180</w:t>
        </w:r>
      </w:hyperlink>
      <w:r w:rsidR="008F6DAE">
        <w:tab/>
        <w:t>BSR operation with CA packet duplication</w:t>
      </w:r>
      <w:r w:rsidR="008F6DAE">
        <w:tab/>
        <w:t>Sequans Communications</w:t>
      </w:r>
      <w:r w:rsidR="008F6DAE">
        <w:tab/>
        <w:t>discussion</w:t>
      </w:r>
      <w:r w:rsidR="008F6DAE">
        <w:tab/>
        <w:t>Rel-16</w:t>
      </w:r>
      <w:r w:rsidR="008F6DAE">
        <w:tab/>
        <w:t>FS_NR_IIOT</w:t>
      </w:r>
    </w:p>
    <w:p w:rsidR="008F6DAE" w:rsidRDefault="00A25C4F" w:rsidP="008F6DAE">
      <w:pPr>
        <w:pStyle w:val="Doc-title"/>
      </w:pPr>
      <w:hyperlink r:id="rId48" w:history="1">
        <w:r w:rsidR="008F6DAE">
          <w:rPr>
            <w:rStyle w:val="Hyperlink"/>
          </w:rPr>
          <w:t>R2-1815269</w:t>
        </w:r>
      </w:hyperlink>
      <w:r w:rsidR="008F6DAE">
        <w:tab/>
        <w:t>PDCP status report enhancement in IIoT</w:t>
      </w:r>
      <w:r w:rsidR="008F6DAE">
        <w:tab/>
        <w:t>CMCC</w:t>
      </w:r>
      <w:r w:rsidR="008F6DAE">
        <w:tab/>
        <w:t>discussion</w:t>
      </w:r>
    </w:p>
    <w:p w:rsidR="008F6DAE" w:rsidRDefault="00A25C4F" w:rsidP="008F6DAE">
      <w:pPr>
        <w:pStyle w:val="Doc-title"/>
      </w:pPr>
      <w:hyperlink r:id="rId49" w:history="1">
        <w:r w:rsidR="008F6DAE">
          <w:rPr>
            <w:rStyle w:val="Hyperlink"/>
          </w:rPr>
          <w:t>R2-1815270</w:t>
        </w:r>
      </w:hyperlink>
      <w:r w:rsidR="008F6DAE">
        <w:tab/>
        <w:t>Enhancement for Time-Sensitive Networking</w:t>
      </w:r>
      <w:r w:rsidR="008F6DAE">
        <w:tab/>
        <w:t>CMCC</w:t>
      </w:r>
      <w:r w:rsidR="008F6DAE">
        <w:tab/>
        <w:t>discussion</w:t>
      </w:r>
    </w:p>
    <w:p w:rsidR="008F6DAE" w:rsidRDefault="00A25C4F" w:rsidP="008F6DAE">
      <w:pPr>
        <w:pStyle w:val="Doc-title"/>
      </w:pPr>
      <w:hyperlink r:id="rId50" w:history="1">
        <w:r w:rsidR="008F6DAE">
          <w:rPr>
            <w:rStyle w:val="Hyperlink"/>
          </w:rPr>
          <w:t>R2-1815275</w:t>
        </w:r>
      </w:hyperlink>
      <w:r w:rsidR="008F6DAE">
        <w:tab/>
        <w:t>Discussion on L2 functions reuse in IIoT</w:t>
      </w:r>
      <w:r w:rsidR="008F6DAE">
        <w:tab/>
        <w:t>CMCC</w:t>
      </w:r>
      <w:r w:rsidR="008F6DAE">
        <w:tab/>
        <w:t>discussion</w:t>
      </w:r>
    </w:p>
    <w:p w:rsidR="008F6DAE" w:rsidRDefault="00A25C4F" w:rsidP="008F6DAE">
      <w:pPr>
        <w:pStyle w:val="Doc-title"/>
      </w:pPr>
      <w:hyperlink r:id="rId51" w:history="1">
        <w:r w:rsidR="008F6DAE">
          <w:rPr>
            <w:rStyle w:val="Hyperlink"/>
          </w:rPr>
          <w:t>R2-1815340</w:t>
        </w:r>
      </w:hyperlink>
      <w:r w:rsidR="008F6DAE">
        <w:tab/>
        <w:t>Handling of URLLC data in UL during measurement gaps</w:t>
      </w:r>
      <w:r w:rsidR="008F6DAE">
        <w:tab/>
        <w:t>Huawei, HiSilicon</w:t>
      </w:r>
      <w:r w:rsidR="008F6DAE">
        <w:tab/>
        <w:t>discussion</w:t>
      </w:r>
      <w:r w:rsidR="008F6DAE">
        <w:tab/>
        <w:t>Rel-16</w:t>
      </w:r>
      <w:r w:rsidR="008F6DAE">
        <w:tab/>
        <w:t>FS_NR_IIOT</w:t>
      </w:r>
    </w:p>
    <w:p w:rsidR="008F6DAE" w:rsidRDefault="00A25C4F" w:rsidP="008F6DAE">
      <w:pPr>
        <w:pStyle w:val="Doc-title"/>
      </w:pPr>
      <w:hyperlink r:id="rId52" w:history="1">
        <w:r w:rsidR="008F6DAE">
          <w:rPr>
            <w:rStyle w:val="Hyperlink"/>
          </w:rPr>
          <w:t>R2-1815342</w:t>
        </w:r>
      </w:hyperlink>
      <w:r w:rsidR="008F6DAE">
        <w:tab/>
        <w:t>Draft LS on intra-UE prioritization/multiplexing</w:t>
      </w:r>
      <w:r w:rsidR="008F6DAE">
        <w:tab/>
        <w:t>Huawei, HiSilicon</w:t>
      </w:r>
      <w:r w:rsidR="008F6DAE">
        <w:tab/>
        <w:t>LS out</w:t>
      </w:r>
      <w:r w:rsidR="008F6DAE">
        <w:tab/>
        <w:t>Rel-16</w:t>
      </w:r>
      <w:r w:rsidR="008F6DAE">
        <w:tab/>
        <w:t>FS_NR_IIOT</w:t>
      </w:r>
      <w:r w:rsidR="008F6DAE">
        <w:tab/>
        <w:t>To:RAN1</w:t>
      </w:r>
    </w:p>
    <w:p w:rsidR="008F6DAE" w:rsidRDefault="00A25C4F" w:rsidP="008F6DAE">
      <w:pPr>
        <w:pStyle w:val="Doc-title"/>
      </w:pPr>
      <w:hyperlink r:id="rId53" w:history="1">
        <w:r w:rsidR="008F6DAE">
          <w:rPr>
            <w:rStyle w:val="Hyperlink"/>
          </w:rPr>
          <w:t>R2-1815371</w:t>
        </w:r>
      </w:hyperlink>
      <w:r w:rsidR="008F6DAE">
        <w:tab/>
        <w:t>On the scope of intra-UE DL/UL multiplexing</w:t>
      </w:r>
      <w:r w:rsidR="008F6DAE">
        <w:tab/>
        <w:t>Qualcomm Inc</w:t>
      </w:r>
      <w:r w:rsidR="008F6DAE">
        <w:tab/>
        <w:t>discussion</w:t>
      </w:r>
      <w:r w:rsidR="008F6DAE">
        <w:tab/>
        <w:t>Rel-15</w:t>
      </w:r>
      <w:r w:rsidR="008F6DAE">
        <w:tab/>
        <w:t>NR_newRAT-Core</w:t>
      </w:r>
    </w:p>
    <w:p w:rsidR="008F6DAE" w:rsidRDefault="008F6DAE" w:rsidP="008F6DAE">
      <w:pPr>
        <w:pStyle w:val="Doc-text2"/>
      </w:pPr>
      <w:r>
        <w:t xml:space="preserve">=&gt; Revised in </w:t>
      </w:r>
      <w:hyperlink r:id="rId54" w:history="1">
        <w:r>
          <w:rPr>
            <w:rStyle w:val="Hyperlink"/>
          </w:rPr>
          <w:t>R2-1815600</w:t>
        </w:r>
      </w:hyperlink>
    </w:p>
    <w:p w:rsidR="008F6DAE" w:rsidRPr="000A0942" w:rsidRDefault="00A25C4F" w:rsidP="008F6DAE">
      <w:pPr>
        <w:pStyle w:val="Doc-title"/>
      </w:pPr>
      <w:hyperlink r:id="rId55" w:history="1">
        <w:r w:rsidR="008F6DAE">
          <w:rPr>
            <w:rStyle w:val="Hyperlink"/>
          </w:rPr>
          <w:t>R2-1815600</w:t>
        </w:r>
      </w:hyperlink>
      <w:r w:rsidR="008F6DAE">
        <w:tab/>
        <w:t>On the scope of intra-UE DL/UL multiplexing</w:t>
      </w:r>
      <w:r w:rsidR="008F6DAE">
        <w:tab/>
        <w:t>Qualcomm Inc</w:t>
      </w:r>
      <w:r w:rsidR="008F6DAE">
        <w:tab/>
        <w:t>discussion</w:t>
      </w:r>
      <w:r w:rsidR="008F6DAE">
        <w:tab/>
        <w:t>Rel-15</w:t>
      </w:r>
      <w:r w:rsidR="008F6DAE">
        <w:tab/>
        <w:t>NR_newRAT-Core</w:t>
      </w:r>
    </w:p>
    <w:p w:rsidR="008F6DAE" w:rsidRDefault="00A25C4F" w:rsidP="008F6DAE">
      <w:pPr>
        <w:pStyle w:val="Doc-title"/>
      </w:pPr>
      <w:hyperlink r:id="rId56" w:history="1">
        <w:r w:rsidR="008F6DAE">
          <w:rPr>
            <w:rStyle w:val="Hyperlink"/>
          </w:rPr>
          <w:t>R2-1815450</w:t>
        </w:r>
      </w:hyperlink>
      <w:r w:rsidR="008F6DAE">
        <w:tab/>
        <w:t>Discussion on intra-UE prioritization/multiplexing</w:t>
      </w:r>
      <w:r w:rsidR="008F6DAE">
        <w:tab/>
        <w:t>Huawei, HiSilicon</w:t>
      </w:r>
      <w:r w:rsidR="008F6DAE">
        <w:tab/>
        <w:t>discussion</w:t>
      </w:r>
      <w:r w:rsidR="008F6DAE">
        <w:tab/>
        <w:t>Rel-16</w:t>
      </w:r>
      <w:r w:rsidR="008F6DAE">
        <w:tab/>
        <w:t>FS_NR_IIOT</w:t>
      </w:r>
    </w:p>
    <w:p w:rsidR="00F336D5" w:rsidRPr="002C2C7D" w:rsidRDefault="00694455" w:rsidP="00A42ACB">
      <w:pPr>
        <w:pStyle w:val="Heading1"/>
      </w:pPr>
      <w:r w:rsidRPr="002C2C7D">
        <w:t>12</w:t>
      </w:r>
      <w:r w:rsidRPr="002C2C7D">
        <w:tab/>
        <w:t>Rel-16</w:t>
      </w:r>
      <w:r w:rsidR="00F336D5" w:rsidRPr="002C2C7D">
        <w:t xml:space="preserve"> LTE Work Items</w:t>
      </w:r>
    </w:p>
    <w:p w:rsidR="00131665" w:rsidRPr="002C2C7D" w:rsidRDefault="00131665" w:rsidP="00131665">
      <w:pPr>
        <w:pStyle w:val="Heading2"/>
      </w:pPr>
      <w:r w:rsidRPr="002C2C7D">
        <w:t>12.3</w:t>
      </w:r>
      <w:r w:rsidRPr="002C2C7D">
        <w:tab/>
        <w:t>Even further mobility enhancement in E-UTRAN</w:t>
      </w:r>
    </w:p>
    <w:p w:rsidR="00131665" w:rsidRPr="002C2C7D" w:rsidRDefault="00131665" w:rsidP="00131665">
      <w:pPr>
        <w:pStyle w:val="Comments"/>
      </w:pPr>
      <w:r w:rsidRPr="002C2C7D">
        <w:t>(LTE_feMob-Core; leading WG: RAN2; REL-16; started: Jun 18; target; Dec 19; WID: RP-181544)</w:t>
      </w:r>
    </w:p>
    <w:p w:rsidR="00131665" w:rsidRPr="002C2C7D" w:rsidRDefault="00131665" w:rsidP="00131665">
      <w:pPr>
        <w:pStyle w:val="Comments"/>
        <w:rPr>
          <w:noProof w:val="0"/>
        </w:rPr>
      </w:pPr>
      <w:r w:rsidRPr="002C2C7D">
        <w:rPr>
          <w:noProof w:val="0"/>
        </w:rPr>
        <w:t>Time budget: 1 TU</w:t>
      </w:r>
    </w:p>
    <w:p w:rsidR="00131665" w:rsidRPr="002C2C7D" w:rsidRDefault="00131665" w:rsidP="00131665">
      <w:pPr>
        <w:pStyle w:val="Comments-red"/>
      </w:pPr>
      <w:r w:rsidRPr="002C2C7D">
        <w:t>Documents in this agenda item will be handled in a break out session</w:t>
      </w:r>
    </w:p>
    <w:p w:rsidR="002461E1" w:rsidRPr="002C2C7D" w:rsidRDefault="002461E1" w:rsidP="002461E1">
      <w:pPr>
        <w:pStyle w:val="Heading3"/>
      </w:pPr>
      <w:r w:rsidRPr="002C2C7D">
        <w:t>12.3.1</w:t>
      </w:r>
      <w:r w:rsidRPr="002C2C7D">
        <w:tab/>
        <w:t>Organizational</w:t>
      </w:r>
    </w:p>
    <w:p w:rsidR="002461E1" w:rsidRPr="002C2C7D" w:rsidRDefault="002461E1" w:rsidP="002461E1">
      <w:pPr>
        <w:pStyle w:val="Comments"/>
        <w:rPr>
          <w:noProof w:val="0"/>
        </w:rPr>
      </w:pPr>
      <w:r w:rsidRPr="002C2C7D">
        <w:rPr>
          <w:noProof w:val="0"/>
        </w:rPr>
        <w:t>Including incoming LSs, work plan and rapporteur inputs</w:t>
      </w:r>
    </w:p>
    <w:p w:rsidR="00391713" w:rsidRPr="002C2C7D" w:rsidRDefault="00391713" w:rsidP="00391713">
      <w:pPr>
        <w:pStyle w:val="Comments"/>
        <w:rPr>
          <w:noProof w:val="0"/>
        </w:rPr>
      </w:pPr>
      <w:r w:rsidRPr="002C2C7D">
        <w:rPr>
          <w:noProof w:val="0"/>
        </w:rPr>
        <w:t>Work plan</w:t>
      </w:r>
    </w:p>
    <w:p w:rsidR="00391713" w:rsidRPr="002C2C7D" w:rsidRDefault="00A25C4F" w:rsidP="00391713">
      <w:pPr>
        <w:pStyle w:val="Doc-title"/>
      </w:pPr>
      <w:hyperlink r:id="rId57" w:history="1">
        <w:r w:rsidR="00400B73">
          <w:rPr>
            <w:rStyle w:val="Hyperlink"/>
          </w:rPr>
          <w:t>R2-1814615</w:t>
        </w:r>
      </w:hyperlink>
      <w:r w:rsidR="00391713" w:rsidRPr="002C2C7D">
        <w:tab/>
        <w:t>Work plan for even further LTE mobility enhancement</w:t>
      </w:r>
      <w:r w:rsidR="00391713" w:rsidRPr="002C2C7D">
        <w:tab/>
        <w:t>China Telecom</w:t>
      </w:r>
      <w:r w:rsidR="00391713" w:rsidRPr="002C2C7D">
        <w:tab/>
        <w:t>Work Plan</w:t>
      </w:r>
    </w:p>
    <w:p w:rsidR="008B5755" w:rsidRPr="00CB5AF1" w:rsidRDefault="0022555C" w:rsidP="001B5DD1">
      <w:pPr>
        <w:pStyle w:val="Comments"/>
        <w:ind w:left="539" w:firstLine="720"/>
        <w:rPr>
          <w:b/>
          <w:i w:val="0"/>
          <w:noProof w:val="0"/>
          <w:sz w:val="20"/>
        </w:rPr>
      </w:pPr>
      <w:r w:rsidRPr="00CB5AF1">
        <w:rPr>
          <w:b/>
          <w:i w:val="0"/>
          <w:noProof w:val="0"/>
          <w:sz w:val="20"/>
        </w:rPr>
        <w:t>=&gt; The work plan is agreed</w:t>
      </w:r>
    </w:p>
    <w:p w:rsidR="0022555C" w:rsidRPr="0022555C" w:rsidRDefault="0022555C" w:rsidP="0022555C">
      <w:pPr>
        <w:pStyle w:val="Comments"/>
        <w:ind w:firstLine="720"/>
        <w:rPr>
          <w:i w:val="0"/>
          <w:noProof w:val="0"/>
        </w:rPr>
      </w:pPr>
    </w:p>
    <w:p w:rsidR="00391713" w:rsidRPr="002C2C7D" w:rsidRDefault="008B5755" w:rsidP="00391713">
      <w:pPr>
        <w:pStyle w:val="Comments"/>
        <w:rPr>
          <w:noProof w:val="0"/>
        </w:rPr>
      </w:pPr>
      <w:r w:rsidRPr="002C2C7D">
        <w:rPr>
          <w:noProof w:val="0"/>
        </w:rPr>
        <w:t>S</w:t>
      </w:r>
      <w:r w:rsidR="006A26FA" w:rsidRPr="002C2C7D">
        <w:rPr>
          <w:noProof w:val="0"/>
        </w:rPr>
        <w:t>tudy phase</w:t>
      </w:r>
      <w:r w:rsidRPr="002C2C7D">
        <w:rPr>
          <w:noProof w:val="0"/>
        </w:rPr>
        <w:t xml:space="preserve"> evaluations</w:t>
      </w:r>
      <w:r w:rsidR="00102C66" w:rsidRPr="002C2C7D">
        <w:rPr>
          <w:noProof w:val="0"/>
        </w:rPr>
        <w:t xml:space="preserve"> and WID scope (</w:t>
      </w:r>
      <w:r w:rsidR="001B5DD1" w:rsidRPr="002C2C7D">
        <w:rPr>
          <w:noProof w:val="0"/>
        </w:rPr>
        <w:t>e.g.</w:t>
      </w:r>
      <w:r w:rsidR="00102C66" w:rsidRPr="002C2C7D">
        <w:rPr>
          <w:noProof w:val="0"/>
        </w:rPr>
        <w:t xml:space="preserve"> existing mechanisms, 5GC applicability)</w:t>
      </w:r>
    </w:p>
    <w:p w:rsidR="00F16784" w:rsidRDefault="00A25C4F" w:rsidP="00F16784">
      <w:pPr>
        <w:pStyle w:val="Doc-title"/>
      </w:pPr>
      <w:hyperlink r:id="rId58" w:history="1">
        <w:r w:rsidR="00400B73">
          <w:rPr>
            <w:rStyle w:val="Hyperlink"/>
          </w:rPr>
          <w:t>R2-1814616</w:t>
        </w:r>
      </w:hyperlink>
      <w:r w:rsidR="00F16784" w:rsidRPr="002C2C7D">
        <w:tab/>
        <w:t>Initial considerations on study phase for LTE_feMob</w:t>
      </w:r>
      <w:r w:rsidR="00F16784" w:rsidRPr="002C2C7D">
        <w:tab/>
        <w:t>China Telecom</w:t>
      </w:r>
      <w:r w:rsidR="00F16784" w:rsidRPr="002C2C7D">
        <w:tab/>
        <w:t>discussion</w:t>
      </w:r>
    </w:p>
    <w:p w:rsidR="00003D0B" w:rsidRDefault="00003D0B" w:rsidP="001B5DD1">
      <w:pPr>
        <w:pStyle w:val="Doc-text2"/>
        <w:numPr>
          <w:ilvl w:val="0"/>
          <w:numId w:val="14"/>
        </w:numPr>
        <w:tabs>
          <w:tab w:val="left" w:pos="1276"/>
        </w:tabs>
      </w:pPr>
      <w:r>
        <w:t>Chair thinks we don’t need a TR and we will capture agreements n</w:t>
      </w:r>
      <w:r w:rsidR="001D67C2">
        <w:t>o</w:t>
      </w:r>
      <w:r>
        <w:t xml:space="preserve">rmally in minutes. Huawei agrees. Intel also agrees and thinks baseline solutions could be captured in documents that are endorsed in meetings if necessary. </w:t>
      </w:r>
      <w:r w:rsidR="001B5DD1">
        <w:t>Ericsson thinks minutes are eno</w:t>
      </w:r>
      <w:r>
        <w:t>u</w:t>
      </w:r>
      <w:r w:rsidR="001B5DD1">
        <w:t>g</w:t>
      </w:r>
      <w:r>
        <w:t>h. Nokia thinks a document would be useful but would think maintaining such a document would require lot of time. QC thinks we just need to document the agreements and proposals. QC also thinks we should consider EPC only.</w:t>
      </w:r>
    </w:p>
    <w:p w:rsidR="00003D0B" w:rsidRDefault="00003D0B" w:rsidP="00003D0B">
      <w:pPr>
        <w:pStyle w:val="Doc-text2"/>
        <w:numPr>
          <w:ilvl w:val="0"/>
          <w:numId w:val="14"/>
        </w:numPr>
      </w:pPr>
      <w:r>
        <w:t xml:space="preserve">Huawei and QC think we </w:t>
      </w:r>
      <w:r w:rsidR="001D67C2">
        <w:t>should</w:t>
      </w:r>
      <w:r>
        <w:t xml:space="preserve"> discuss LTE and NR independently. Huawei thinks we shouldn’t revisit LTE after NR agreements.</w:t>
      </w:r>
    </w:p>
    <w:p w:rsidR="00003D0B" w:rsidRPr="00003D0B" w:rsidRDefault="00003D0B" w:rsidP="00003D0B">
      <w:pPr>
        <w:pStyle w:val="Doc-text2"/>
      </w:pPr>
    </w:p>
    <w:p w:rsidR="00003D0B" w:rsidRDefault="00003D0B" w:rsidP="001D67C2">
      <w:pPr>
        <w:pStyle w:val="Doc-text2"/>
        <w:pBdr>
          <w:top w:val="single" w:sz="4" w:space="1" w:color="auto"/>
          <w:left w:val="single" w:sz="4" w:space="4" w:color="auto"/>
          <w:bottom w:val="single" w:sz="4" w:space="1" w:color="auto"/>
          <w:right w:val="single" w:sz="4" w:space="4" w:color="auto"/>
        </w:pBdr>
      </w:pPr>
      <w:r>
        <w:t>Agreements</w:t>
      </w:r>
    </w:p>
    <w:p w:rsidR="00003D0B" w:rsidRDefault="00003D0B" w:rsidP="00003D0B">
      <w:pPr>
        <w:pStyle w:val="Doc-text2"/>
        <w:pBdr>
          <w:top w:val="single" w:sz="4" w:space="1" w:color="auto"/>
          <w:left w:val="single" w:sz="4" w:space="4" w:color="auto"/>
          <w:bottom w:val="single" w:sz="4" w:space="1" w:color="auto"/>
          <w:right w:val="single" w:sz="4" w:space="4" w:color="auto"/>
        </w:pBdr>
      </w:pPr>
    </w:p>
    <w:p w:rsidR="001D67C2" w:rsidRDefault="00003D0B" w:rsidP="00314AEF">
      <w:pPr>
        <w:pStyle w:val="Doc-text2"/>
        <w:pBdr>
          <w:top w:val="single" w:sz="4" w:space="1" w:color="auto"/>
          <w:left w:val="single" w:sz="4" w:space="4" w:color="auto"/>
          <w:bottom w:val="single" w:sz="4" w:space="1" w:color="auto"/>
          <w:right w:val="single" w:sz="4" w:space="4" w:color="auto"/>
        </w:pBdr>
      </w:pPr>
      <w:r>
        <w:t>1</w:t>
      </w:r>
      <w:r>
        <w:tab/>
        <w:t>RAN2 minutes will capture the agreements (as normal)</w:t>
      </w:r>
      <w:r w:rsidR="001D67C2">
        <w:t xml:space="preserve"> – we will not have a TR-like document</w:t>
      </w:r>
      <w:r>
        <w:t>.</w:t>
      </w:r>
    </w:p>
    <w:p w:rsidR="00CB5AF1" w:rsidRDefault="001B5DD1" w:rsidP="001B5DD1">
      <w:pPr>
        <w:pStyle w:val="Doc-text2"/>
        <w:ind w:left="0" w:firstLine="0"/>
      </w:pPr>
      <w:r>
        <w:tab/>
      </w:r>
    </w:p>
    <w:p w:rsidR="00003D0B" w:rsidRPr="00CB5AF1" w:rsidRDefault="00CB5AF1" w:rsidP="001B5DD1">
      <w:pPr>
        <w:pStyle w:val="Doc-text2"/>
        <w:ind w:left="0" w:firstLine="0"/>
        <w:rPr>
          <w:b/>
        </w:rPr>
      </w:pPr>
      <w:r>
        <w:tab/>
      </w:r>
      <w:r w:rsidR="001D67C2" w:rsidRPr="00CB5AF1">
        <w:rPr>
          <w:b/>
        </w:rPr>
        <w:t>=&gt; FFS on 5GC applicability</w:t>
      </w:r>
      <w:r w:rsidR="001B5DD1" w:rsidRPr="00CB5AF1">
        <w:rPr>
          <w:b/>
        </w:rPr>
        <w:t xml:space="preserve"> in this WID</w:t>
      </w:r>
      <w:r w:rsidR="001D67C2" w:rsidRPr="00CB5AF1">
        <w:rPr>
          <w:b/>
        </w:rPr>
        <w:t>. Contributions are invited to next meeting.</w:t>
      </w:r>
    </w:p>
    <w:p w:rsidR="001D67C2" w:rsidRPr="00003D0B" w:rsidRDefault="001D67C2" w:rsidP="00003D0B">
      <w:pPr>
        <w:pStyle w:val="Doc-text2"/>
      </w:pPr>
    </w:p>
    <w:p w:rsidR="00F16784" w:rsidRDefault="00A25C4F" w:rsidP="00F16784">
      <w:pPr>
        <w:pStyle w:val="Doc-title"/>
      </w:pPr>
      <w:hyperlink r:id="rId59" w:history="1">
        <w:r w:rsidR="00400B73">
          <w:rPr>
            <w:rStyle w:val="Hyperlink"/>
          </w:rPr>
          <w:t>R2-1814617</w:t>
        </w:r>
      </w:hyperlink>
      <w:r w:rsidR="00F16784" w:rsidRPr="002C2C7D">
        <w:tab/>
        <w:t>Possible solutions and guidance for solution(s) selection</w:t>
      </w:r>
      <w:r w:rsidR="00F16784" w:rsidRPr="002C2C7D">
        <w:tab/>
        <w:t>China Telecom</w:t>
      </w:r>
      <w:r w:rsidR="00F16784" w:rsidRPr="002C2C7D">
        <w:tab/>
        <w:t>discussion</w:t>
      </w:r>
    </w:p>
    <w:p w:rsidR="001D67C2" w:rsidRDefault="001D67C2" w:rsidP="001D67C2">
      <w:pPr>
        <w:pStyle w:val="Doc-text2"/>
        <w:numPr>
          <w:ilvl w:val="0"/>
          <w:numId w:val="14"/>
        </w:numPr>
      </w:pPr>
      <w:r>
        <w:t xml:space="preserve">Huawei thinks also network complexity should be considered in addition to UE complexity. QC agrees that complexity analysis is needed. Deployment aspects </w:t>
      </w:r>
      <w:r w:rsidR="00FC3A35">
        <w:t xml:space="preserve">(now and near-future) </w:t>
      </w:r>
      <w:r>
        <w:t>should also be considered.</w:t>
      </w:r>
      <w:r w:rsidR="00FC3A35">
        <w:t xml:space="preserve"> Ericsson thinks the importance of metrics may vary for solutions of interruption time and mobility robustness. Nokia thinks this is a reasonable </w:t>
      </w:r>
      <w:r w:rsidR="001B5DD1">
        <w:t>minimum</w:t>
      </w:r>
      <w:r w:rsidR="00FC3A35">
        <w:t xml:space="preserve"> list</w:t>
      </w:r>
      <w:r w:rsidR="001B5DD1">
        <w:t>,</w:t>
      </w:r>
      <w:r w:rsidR="00FC3A35">
        <w:t xml:space="preserve"> but </w:t>
      </w:r>
      <w:r w:rsidR="001B5DD1">
        <w:t>companies</w:t>
      </w:r>
      <w:r w:rsidR="00FC3A35">
        <w:t xml:space="preserve"> could provide also other metrics. Intel agrees with QC on deployment scenarios. </w:t>
      </w:r>
    </w:p>
    <w:p w:rsidR="00FC3A35" w:rsidRDefault="00FC3A35" w:rsidP="001D67C2">
      <w:pPr>
        <w:pStyle w:val="Doc-text2"/>
        <w:numPr>
          <w:ilvl w:val="0"/>
          <w:numId w:val="14"/>
        </w:numPr>
      </w:pPr>
      <w:r>
        <w:t>Huawei thinks mobility performance is relevant for both objectives. MediaTek thinks not all metrics are easy to evaluate in RAN2, e.g. UE complexity and would like more time to think what are the best metrics. IDT thinks we could have interruption time and failure rate instead of broad “mobility performance”. Samsung thinks we already discussed this and it’s captured in the scope – we consider interruption time and mobility robustness. vivo Agrees. Xiaomi thinks interruption time is relevant in all solutions. Nokia thinks we can discuss the detailed metrics</w:t>
      </w:r>
      <w:r w:rsidR="001B5DD1">
        <w:t>,</w:t>
      </w:r>
      <w:r>
        <w:t xml:space="preserve"> but we </w:t>
      </w:r>
      <w:r w:rsidR="001B5DD1">
        <w:t>should</w:t>
      </w:r>
      <w:r>
        <w:t xml:space="preserve"> consider the areas below in all proposals.</w:t>
      </w:r>
    </w:p>
    <w:p w:rsidR="00FC3A35" w:rsidRPr="001D67C2" w:rsidRDefault="00FC3A35" w:rsidP="007B5FAD">
      <w:pPr>
        <w:pStyle w:val="Doc-text2"/>
        <w:ind w:left="0" w:firstLine="0"/>
      </w:pPr>
    </w:p>
    <w:p w:rsidR="001D67C2" w:rsidRDefault="001D67C2" w:rsidP="00FC3A35">
      <w:pPr>
        <w:pStyle w:val="Doc-text2"/>
        <w:pBdr>
          <w:top w:val="single" w:sz="4" w:space="1" w:color="auto"/>
          <w:left w:val="single" w:sz="4" w:space="4" w:color="auto"/>
          <w:bottom w:val="single" w:sz="4" w:space="1" w:color="auto"/>
          <w:right w:val="single" w:sz="4" w:space="4" w:color="auto"/>
        </w:pBdr>
      </w:pPr>
      <w:r>
        <w:t>Agreements</w:t>
      </w:r>
    </w:p>
    <w:p w:rsidR="00FC3A35" w:rsidRDefault="00FC3A35" w:rsidP="001D67C2">
      <w:pPr>
        <w:pStyle w:val="Doc-text2"/>
        <w:pBdr>
          <w:top w:val="single" w:sz="4" w:space="1" w:color="auto"/>
          <w:left w:val="single" w:sz="4" w:space="4" w:color="auto"/>
          <w:bottom w:val="single" w:sz="4" w:space="1" w:color="auto"/>
          <w:right w:val="single" w:sz="4" w:space="4" w:color="auto"/>
        </w:pBdr>
      </w:pPr>
      <w:r>
        <w:t>1</w:t>
      </w:r>
      <w:r>
        <w:tab/>
        <w:t>Solution proposals should consider at least the following metrics:</w:t>
      </w:r>
    </w:p>
    <w:p w:rsidR="00FC3A35" w:rsidRDefault="00FC3A35" w:rsidP="00FC3A35">
      <w:pPr>
        <w:pStyle w:val="Doc-text2"/>
        <w:pBdr>
          <w:top w:val="single" w:sz="4" w:space="1" w:color="auto"/>
          <w:left w:val="single" w:sz="4" w:space="4" w:color="auto"/>
          <w:bottom w:val="single" w:sz="4" w:space="1" w:color="auto"/>
          <w:right w:val="single" w:sz="4" w:space="4" w:color="auto"/>
        </w:pBdr>
      </w:pPr>
      <w:r>
        <w:t>-</w:t>
      </w:r>
      <w:r>
        <w:tab/>
      </w:r>
      <w:r w:rsidR="000B46E0">
        <w:t>Mobility robustness</w:t>
      </w:r>
    </w:p>
    <w:p w:rsidR="00FC3A35" w:rsidRDefault="00FC3A35" w:rsidP="00FC3A35">
      <w:pPr>
        <w:pStyle w:val="Doc-text2"/>
        <w:pBdr>
          <w:top w:val="single" w:sz="4" w:space="1" w:color="auto"/>
          <w:left w:val="single" w:sz="4" w:space="4" w:color="auto"/>
          <w:bottom w:val="single" w:sz="4" w:space="1" w:color="auto"/>
          <w:right w:val="single" w:sz="4" w:space="4" w:color="auto"/>
        </w:pBdr>
      </w:pPr>
      <w:r>
        <w:t xml:space="preserve">- </w:t>
      </w:r>
      <w:r>
        <w:tab/>
      </w:r>
      <w:r w:rsidR="000B46E0">
        <w:t>I</w:t>
      </w:r>
      <w:r>
        <w:t xml:space="preserve">nterruption </w:t>
      </w:r>
      <w:r w:rsidR="000B46E0">
        <w:t>time</w:t>
      </w:r>
    </w:p>
    <w:p w:rsidR="000B46E0" w:rsidRDefault="000B46E0" w:rsidP="001D67C2">
      <w:pPr>
        <w:pStyle w:val="Doc-text2"/>
        <w:pBdr>
          <w:top w:val="single" w:sz="4" w:space="1" w:color="auto"/>
          <w:left w:val="single" w:sz="4" w:space="4" w:color="auto"/>
          <w:bottom w:val="single" w:sz="4" w:space="1" w:color="auto"/>
          <w:right w:val="single" w:sz="4" w:space="4" w:color="auto"/>
        </w:pBdr>
      </w:pPr>
    </w:p>
    <w:p w:rsidR="00FC3A35" w:rsidRDefault="00FC3A35" w:rsidP="001D67C2">
      <w:pPr>
        <w:pStyle w:val="Doc-text2"/>
        <w:pBdr>
          <w:top w:val="single" w:sz="4" w:space="1" w:color="auto"/>
          <w:left w:val="single" w:sz="4" w:space="4" w:color="auto"/>
          <w:bottom w:val="single" w:sz="4" w:space="1" w:color="auto"/>
          <w:right w:val="single" w:sz="4" w:space="4" w:color="auto"/>
        </w:pBdr>
      </w:pPr>
      <w:r>
        <w:t>2</w:t>
      </w:r>
      <w:r>
        <w:tab/>
        <w:t>Other aspects should also be considered, e.g.</w:t>
      </w:r>
    </w:p>
    <w:p w:rsidR="001D67C2" w:rsidRDefault="001D67C2" w:rsidP="001D67C2">
      <w:pPr>
        <w:pStyle w:val="Doc-text2"/>
        <w:pBdr>
          <w:top w:val="single" w:sz="4" w:space="1" w:color="auto"/>
          <w:left w:val="single" w:sz="4" w:space="4" w:color="auto"/>
          <w:bottom w:val="single" w:sz="4" w:space="1" w:color="auto"/>
          <w:right w:val="single" w:sz="4" w:space="4" w:color="auto"/>
        </w:pBdr>
      </w:pPr>
      <w:r>
        <w:t>-</w:t>
      </w:r>
      <w:r>
        <w:tab/>
        <w:t xml:space="preserve">Applicable </w:t>
      </w:r>
      <w:r w:rsidR="000B46E0">
        <w:t xml:space="preserve">deployment </w:t>
      </w:r>
      <w:r>
        <w:t>scenarios</w:t>
      </w:r>
    </w:p>
    <w:p w:rsidR="001D67C2" w:rsidRDefault="001D67C2" w:rsidP="001D67C2">
      <w:pPr>
        <w:pStyle w:val="Doc-text2"/>
        <w:pBdr>
          <w:top w:val="single" w:sz="4" w:space="1" w:color="auto"/>
          <w:left w:val="single" w:sz="4" w:space="4" w:color="auto"/>
          <w:bottom w:val="single" w:sz="4" w:space="1" w:color="auto"/>
          <w:right w:val="single" w:sz="4" w:space="4" w:color="auto"/>
        </w:pBdr>
      </w:pPr>
      <w:r>
        <w:t>-</w:t>
      </w:r>
      <w:r>
        <w:tab/>
        <w:t>Signalling overhead</w:t>
      </w:r>
    </w:p>
    <w:p w:rsidR="001D67C2" w:rsidRDefault="001D67C2" w:rsidP="001D67C2">
      <w:pPr>
        <w:pStyle w:val="Doc-text2"/>
        <w:pBdr>
          <w:top w:val="single" w:sz="4" w:space="1" w:color="auto"/>
          <w:left w:val="single" w:sz="4" w:space="4" w:color="auto"/>
          <w:bottom w:val="single" w:sz="4" w:space="1" w:color="auto"/>
          <w:right w:val="single" w:sz="4" w:space="4" w:color="auto"/>
        </w:pBdr>
      </w:pPr>
      <w:r>
        <w:t>-</w:t>
      </w:r>
      <w:r>
        <w:tab/>
        <w:t>Specification effort</w:t>
      </w:r>
    </w:p>
    <w:p w:rsidR="001D67C2" w:rsidRDefault="001D67C2" w:rsidP="000B46E0">
      <w:pPr>
        <w:pStyle w:val="Doc-text2"/>
        <w:pBdr>
          <w:top w:val="single" w:sz="4" w:space="1" w:color="auto"/>
          <w:left w:val="single" w:sz="4" w:space="4" w:color="auto"/>
          <w:bottom w:val="single" w:sz="4" w:space="1" w:color="auto"/>
          <w:right w:val="single" w:sz="4" w:space="4" w:color="auto"/>
        </w:pBdr>
      </w:pPr>
      <w:r>
        <w:t>-</w:t>
      </w:r>
      <w:r>
        <w:tab/>
        <w:t>UE</w:t>
      </w:r>
      <w:r w:rsidR="00FC3A35">
        <w:t>/network</w:t>
      </w:r>
      <w:r>
        <w:t xml:space="preserve"> complexity</w:t>
      </w:r>
    </w:p>
    <w:p w:rsidR="001D67C2" w:rsidRDefault="001D67C2" w:rsidP="00572716">
      <w:pPr>
        <w:rPr>
          <w:rFonts w:cs="Arial"/>
          <w:i/>
          <w:iCs/>
          <w:color w:val="FF0000"/>
          <w:sz w:val="18"/>
          <w:szCs w:val="18"/>
        </w:rPr>
      </w:pPr>
    </w:p>
    <w:p w:rsidR="001D67C2" w:rsidRDefault="001D67C2" w:rsidP="00572716">
      <w:pPr>
        <w:rPr>
          <w:rFonts w:cs="Arial"/>
          <w:i/>
          <w:iCs/>
          <w:color w:val="FF0000"/>
          <w:sz w:val="18"/>
          <w:szCs w:val="18"/>
        </w:rPr>
      </w:pPr>
    </w:p>
    <w:p w:rsidR="00DC0DAF" w:rsidRPr="00F940A9" w:rsidRDefault="00DC0DAF" w:rsidP="00DC0DAF">
      <w:pPr>
        <w:rPr>
          <w:rFonts w:cs="Arial"/>
          <w:i/>
          <w:iCs/>
          <w:color w:val="FF0000"/>
          <w:szCs w:val="18"/>
        </w:rPr>
      </w:pPr>
      <w:r w:rsidRPr="00F940A9">
        <w:rPr>
          <w:rFonts w:cs="Arial"/>
          <w:i/>
          <w:iCs/>
          <w:color w:val="FF0000"/>
          <w:szCs w:val="18"/>
        </w:rPr>
        <w:t xml:space="preserve">The following </w:t>
      </w:r>
      <w:r>
        <w:rPr>
          <w:rFonts w:cs="Arial"/>
          <w:i/>
          <w:iCs/>
          <w:color w:val="FF0000"/>
          <w:szCs w:val="18"/>
        </w:rPr>
        <w:t>3</w:t>
      </w:r>
      <w:r w:rsidRPr="00F940A9">
        <w:rPr>
          <w:rFonts w:cs="Arial"/>
          <w:i/>
          <w:iCs/>
          <w:color w:val="FF0000"/>
          <w:szCs w:val="18"/>
        </w:rPr>
        <w:t xml:space="preserve"> documents </w:t>
      </w:r>
      <w:r>
        <w:rPr>
          <w:rFonts w:cs="Arial"/>
          <w:i/>
          <w:iCs/>
          <w:color w:val="FF0000"/>
          <w:szCs w:val="18"/>
        </w:rPr>
        <w:t>were</w:t>
      </w:r>
      <w:r w:rsidRPr="00F940A9">
        <w:rPr>
          <w:rFonts w:cs="Arial"/>
          <w:i/>
          <w:iCs/>
          <w:color w:val="FF0000"/>
          <w:szCs w:val="18"/>
        </w:rPr>
        <w:t xml:space="preserve"> not treated</w:t>
      </w:r>
    </w:p>
    <w:p w:rsidR="00572716" w:rsidRPr="00572716" w:rsidRDefault="00572716" w:rsidP="00572716">
      <w:pPr>
        <w:rPr>
          <w:rFonts w:eastAsiaTheme="minorEastAsia" w:cs="Arial"/>
          <w:i/>
          <w:iCs/>
          <w:sz w:val="18"/>
          <w:szCs w:val="18"/>
        </w:rPr>
      </w:pPr>
      <w:r>
        <w:rPr>
          <w:rFonts w:cs="Arial"/>
          <w:i/>
          <w:iCs/>
          <w:color w:val="FF0000"/>
          <w:sz w:val="18"/>
          <w:szCs w:val="18"/>
        </w:rPr>
        <w:t>The document below has been moved from 12.3.2</w:t>
      </w:r>
    </w:p>
    <w:p w:rsidR="008B5755" w:rsidRPr="002C2C7D" w:rsidRDefault="00A25C4F" w:rsidP="008B5755">
      <w:pPr>
        <w:pStyle w:val="Doc-title"/>
      </w:pPr>
      <w:hyperlink r:id="rId60" w:history="1">
        <w:r w:rsidR="00400B73">
          <w:rPr>
            <w:rStyle w:val="Hyperlink"/>
          </w:rPr>
          <w:t>R2-1815219</w:t>
        </w:r>
      </w:hyperlink>
      <w:r w:rsidR="008B5755" w:rsidRPr="002C2C7D">
        <w:tab/>
        <w:t>Use cases for efMob</w:t>
      </w:r>
      <w:r w:rsidR="008B5755" w:rsidRPr="002C2C7D">
        <w:tab/>
        <w:t>Huawei, HiSilicon</w:t>
      </w:r>
      <w:r w:rsidR="008B5755" w:rsidRPr="002C2C7D">
        <w:tab/>
        <w:t>discussion</w:t>
      </w:r>
      <w:r w:rsidR="008B5755" w:rsidRPr="002C2C7D">
        <w:tab/>
        <w:t>Rel-15</w:t>
      </w:r>
      <w:r w:rsidR="008B5755" w:rsidRPr="002C2C7D">
        <w:tab/>
        <w:t>LTE_feMob-Core</w:t>
      </w:r>
    </w:p>
    <w:p w:rsidR="00572716" w:rsidRPr="00572716" w:rsidRDefault="00A25C4F" w:rsidP="00572716">
      <w:pPr>
        <w:pStyle w:val="Doc-title"/>
      </w:pPr>
      <w:hyperlink r:id="rId61" w:history="1">
        <w:r w:rsidR="00400B73">
          <w:rPr>
            <w:rStyle w:val="Hyperlink"/>
          </w:rPr>
          <w:t>R2-1814480</w:t>
        </w:r>
      </w:hyperlink>
      <w:r w:rsidR="008B5755" w:rsidRPr="002C2C7D">
        <w:tab/>
        <w:t>Clarification of the Scope for LTE Connectivity to 5G-CN</w:t>
      </w:r>
      <w:r w:rsidR="008B5755" w:rsidRPr="002C2C7D">
        <w:tab/>
        <w:t>CATT</w:t>
      </w:r>
      <w:r w:rsidR="008B5755" w:rsidRPr="002C2C7D">
        <w:tab/>
        <w:t>discussion</w:t>
      </w:r>
      <w:r w:rsidR="008B5755" w:rsidRPr="002C2C7D">
        <w:tab/>
        <w:t>Rel-16</w:t>
      </w:r>
      <w:r w:rsidR="008B5755" w:rsidRPr="002C2C7D">
        <w:tab/>
        <w:t>LTE_feMob-Core</w:t>
      </w:r>
    </w:p>
    <w:p w:rsidR="00572716" w:rsidRPr="00572716" w:rsidRDefault="00572716" w:rsidP="00572716">
      <w:pPr>
        <w:rPr>
          <w:rFonts w:eastAsiaTheme="minorEastAsia" w:cs="Arial"/>
          <w:i/>
          <w:iCs/>
          <w:sz w:val="18"/>
          <w:szCs w:val="18"/>
        </w:rPr>
      </w:pPr>
      <w:r>
        <w:rPr>
          <w:rFonts w:cs="Arial"/>
          <w:i/>
          <w:iCs/>
          <w:color w:val="FF0000"/>
          <w:sz w:val="18"/>
          <w:szCs w:val="18"/>
        </w:rPr>
        <w:t>The document below has been moved from 12.3.4</w:t>
      </w:r>
    </w:p>
    <w:bookmarkStart w:id="6" w:name="_Hlk526265534"/>
    <w:p w:rsidR="00F47C45" w:rsidRPr="002C2C7D" w:rsidRDefault="00400B73" w:rsidP="00F47C45">
      <w:pPr>
        <w:pStyle w:val="Doc-title"/>
      </w:pPr>
      <w:r>
        <w:fldChar w:fldCharType="begin"/>
      </w:r>
      <w:r>
        <w:instrText xml:space="preserve"> HYPERLINK "C:\\Users\\terhentt\\Documents\\Tdocs\\RAN2\\RAN2_103bis\\R2-1813793.zip" </w:instrText>
      </w:r>
      <w:r>
        <w:fldChar w:fldCharType="separate"/>
      </w:r>
      <w:r>
        <w:rPr>
          <w:rStyle w:val="Hyperlink"/>
        </w:rPr>
        <w:t>R2-1813793</w:t>
      </w:r>
      <w:r>
        <w:fldChar w:fldCharType="end"/>
      </w:r>
      <w:r w:rsidR="00F47C45" w:rsidRPr="002C2C7D">
        <w:tab/>
        <w:t>Discussion on target scenarios for Mobility enhancement in E-UTRAN</w:t>
      </w:r>
      <w:r w:rsidR="00F47C45" w:rsidRPr="002C2C7D">
        <w:tab/>
        <w:t>OPPO</w:t>
      </w:r>
      <w:r w:rsidR="00F47C45" w:rsidRPr="002C2C7D">
        <w:tab/>
        <w:t>discussion</w:t>
      </w:r>
      <w:r w:rsidR="00F47C45" w:rsidRPr="002C2C7D">
        <w:tab/>
        <w:t>Rel-16</w:t>
      </w:r>
      <w:r w:rsidR="00F47C45" w:rsidRPr="002C2C7D">
        <w:tab/>
        <w:t>LTE_feMob-Core</w:t>
      </w:r>
    </w:p>
    <w:bookmarkEnd w:id="6"/>
    <w:p w:rsidR="008B5755" w:rsidRPr="002C2C7D" w:rsidRDefault="008B5755" w:rsidP="009E092B">
      <w:pPr>
        <w:pStyle w:val="Comments"/>
        <w:rPr>
          <w:noProof w:val="0"/>
        </w:rPr>
      </w:pPr>
    </w:p>
    <w:p w:rsidR="002461E1" w:rsidRPr="002C2C7D" w:rsidRDefault="002461E1" w:rsidP="002461E1">
      <w:pPr>
        <w:pStyle w:val="Heading3"/>
      </w:pPr>
      <w:r w:rsidRPr="002C2C7D">
        <w:t>12.3.2</w:t>
      </w:r>
      <w:r w:rsidRPr="002C2C7D">
        <w:tab/>
        <w:t>Reduction in user data interruption during handover</w:t>
      </w:r>
    </w:p>
    <w:p w:rsidR="002461E1" w:rsidRPr="002C2C7D" w:rsidRDefault="002461E1" w:rsidP="002461E1">
      <w:pPr>
        <w:pStyle w:val="Comments"/>
        <w:rPr>
          <w:noProof w:val="0"/>
        </w:rPr>
      </w:pPr>
      <w:r w:rsidRPr="002C2C7D">
        <w:rPr>
          <w:noProof w:val="0"/>
        </w:rPr>
        <w:t>Including analysis of current interruption and possible solutions to reduce the interruption time</w:t>
      </w:r>
    </w:p>
    <w:p w:rsidR="00391713" w:rsidRPr="002C2C7D" w:rsidRDefault="00391713" w:rsidP="002461E1">
      <w:pPr>
        <w:pStyle w:val="Comments"/>
        <w:rPr>
          <w:noProof w:val="0"/>
        </w:rPr>
      </w:pPr>
    </w:p>
    <w:p w:rsidR="00391713" w:rsidRPr="002C2C7D" w:rsidRDefault="00391713" w:rsidP="00391713">
      <w:pPr>
        <w:pStyle w:val="Comments"/>
        <w:rPr>
          <w:noProof w:val="0"/>
        </w:rPr>
      </w:pPr>
      <w:r w:rsidRPr="002C2C7D">
        <w:rPr>
          <w:noProof w:val="0"/>
        </w:rPr>
        <w:t>Solution directions</w:t>
      </w:r>
    </w:p>
    <w:p w:rsidR="00D8169A" w:rsidRDefault="00A25C4F" w:rsidP="00D8169A">
      <w:pPr>
        <w:pStyle w:val="Doc-title"/>
      </w:pPr>
      <w:hyperlink r:id="rId62" w:history="1">
        <w:r w:rsidR="00400B73">
          <w:rPr>
            <w:rStyle w:val="Hyperlink"/>
          </w:rPr>
          <w:t>R2-1814316</w:t>
        </w:r>
      </w:hyperlink>
      <w:r w:rsidR="00D8169A" w:rsidRPr="002C2C7D">
        <w:tab/>
        <w:t>Overview of mobility interruption enhancements in LTE</w:t>
      </w:r>
      <w:r w:rsidR="00D8169A" w:rsidRPr="002C2C7D">
        <w:tab/>
        <w:t>Ericsson</w:t>
      </w:r>
      <w:r w:rsidR="00D8169A" w:rsidRPr="002C2C7D">
        <w:tab/>
        <w:t>discussion</w:t>
      </w:r>
      <w:r w:rsidR="00D8169A" w:rsidRPr="002C2C7D">
        <w:tab/>
        <w:t>Rel-16</w:t>
      </w:r>
      <w:r w:rsidR="00D8169A" w:rsidRPr="002C2C7D">
        <w:tab/>
        <w:t>LTE_feMob-Core</w:t>
      </w:r>
    </w:p>
    <w:p w:rsidR="00DB1091" w:rsidRPr="00DB1091" w:rsidRDefault="00DB1091" w:rsidP="00DB1091">
      <w:pPr>
        <w:pStyle w:val="Doc-text2"/>
        <w:numPr>
          <w:ilvl w:val="0"/>
          <w:numId w:val="14"/>
        </w:numPr>
      </w:pPr>
    </w:p>
    <w:p w:rsidR="00391713" w:rsidRDefault="00A25C4F" w:rsidP="00391713">
      <w:pPr>
        <w:pStyle w:val="Doc-title"/>
      </w:pPr>
      <w:hyperlink r:id="rId63" w:history="1">
        <w:r w:rsidR="00400B73">
          <w:rPr>
            <w:rStyle w:val="Hyperlink"/>
          </w:rPr>
          <w:t>R2-1814460</w:t>
        </w:r>
      </w:hyperlink>
      <w:r w:rsidR="00391713" w:rsidRPr="002C2C7D">
        <w:tab/>
        <w:t>The analysis of LTE mobility interruption and possible enhancement directions</w:t>
      </w:r>
      <w:r w:rsidR="00391713" w:rsidRPr="002C2C7D">
        <w:tab/>
        <w:t>Nokia, Nokia Shanghai Bell</w:t>
      </w:r>
      <w:r w:rsidR="00391713" w:rsidRPr="002C2C7D">
        <w:tab/>
        <w:t>discussion</w:t>
      </w:r>
      <w:r w:rsidR="00391713" w:rsidRPr="002C2C7D">
        <w:tab/>
        <w:t>Rel-16</w:t>
      </w:r>
      <w:r w:rsidR="00391713" w:rsidRPr="002C2C7D">
        <w:tab/>
        <w:t>LTE_feMob-Core</w:t>
      </w:r>
    </w:p>
    <w:p w:rsidR="007B5FAD" w:rsidRDefault="007B5FAD" w:rsidP="00DB1091">
      <w:pPr>
        <w:pStyle w:val="Doc-text2"/>
        <w:numPr>
          <w:ilvl w:val="0"/>
          <w:numId w:val="14"/>
        </w:numPr>
      </w:pPr>
    </w:p>
    <w:p w:rsidR="00DB1091" w:rsidRDefault="00DB1091" w:rsidP="00211FB2">
      <w:pPr>
        <w:pStyle w:val="Doc-text2"/>
        <w:rPr>
          <w:u w:val="single"/>
        </w:rPr>
      </w:pPr>
    </w:p>
    <w:p w:rsidR="00211FB2" w:rsidRPr="007B5FAD" w:rsidRDefault="00211FB2" w:rsidP="00211FB2">
      <w:pPr>
        <w:pStyle w:val="Doc-text2"/>
        <w:rPr>
          <w:u w:val="single"/>
        </w:rPr>
      </w:pPr>
      <w:r w:rsidRPr="007B5FAD">
        <w:rPr>
          <w:u w:val="single"/>
        </w:rPr>
        <w:t>Discussion</w:t>
      </w:r>
      <w:r w:rsidR="007B5FAD" w:rsidRPr="007B5FAD">
        <w:rPr>
          <w:u w:val="single"/>
        </w:rPr>
        <w:t xml:space="preserve"> </w:t>
      </w:r>
      <w:r w:rsidR="00DB1091">
        <w:rPr>
          <w:u w:val="single"/>
        </w:rPr>
        <w:t xml:space="preserve">based on </w:t>
      </w:r>
      <w:r w:rsidR="007B5FAD" w:rsidRPr="007B5FAD">
        <w:rPr>
          <w:u w:val="single"/>
        </w:rPr>
        <w:t xml:space="preserve">above </w:t>
      </w:r>
      <w:r w:rsidR="00DB1091">
        <w:rPr>
          <w:u w:val="single"/>
        </w:rPr>
        <w:t>2 contributions</w:t>
      </w:r>
    </w:p>
    <w:p w:rsidR="00211FB2" w:rsidRDefault="00211FB2" w:rsidP="00211FB2">
      <w:pPr>
        <w:pStyle w:val="Doc-text2"/>
        <w:numPr>
          <w:ilvl w:val="0"/>
          <w:numId w:val="14"/>
        </w:numPr>
      </w:pPr>
      <w:r>
        <w:t xml:space="preserve">Intel thinks RAN1/4 response was not clear on simultaneous reception and transmission and we would need to check again. </w:t>
      </w:r>
      <w:r w:rsidR="00DC4C3B">
        <w:t xml:space="preserve">Ericsson agrees we should send the LS. </w:t>
      </w:r>
      <w:r>
        <w:t>MediaTek thinks UE implementations may vary on need for dual Rx/Tx chains for 0ms interruption time. In NR we agreed UE must support simultaneou</w:t>
      </w:r>
      <w:r w:rsidR="001B5DD1">
        <w:t>s R</w:t>
      </w:r>
      <w:r>
        <w:t>x/</w:t>
      </w:r>
      <w:r w:rsidR="001B5DD1">
        <w:t>T</w:t>
      </w:r>
      <w:r>
        <w:t>x if we are to support 0ms in LTE too. QC thinks all 3 options (1Tx/2Rx, 2Tx/1Rx and 1Tx/1Rx) should be considered. Samsung thinks this is c</w:t>
      </w:r>
      <w:r w:rsidR="00DC4C3B">
        <w:t xml:space="preserve">orrect but not RAN2 to decide and will be defined in RAN4. </w:t>
      </w:r>
    </w:p>
    <w:p w:rsidR="00211FB2" w:rsidRDefault="00211FB2" w:rsidP="00211FB2">
      <w:pPr>
        <w:pStyle w:val="Doc-text2"/>
        <w:numPr>
          <w:ilvl w:val="0"/>
          <w:numId w:val="14"/>
        </w:numPr>
      </w:pPr>
      <w:r>
        <w:t xml:space="preserve">vivo thinks PHY channel reception </w:t>
      </w:r>
      <w:r w:rsidR="00DC4C3B">
        <w:t xml:space="preserve">capabilities </w:t>
      </w:r>
      <w:r>
        <w:t>may vary between solutions as well.</w:t>
      </w:r>
    </w:p>
    <w:p w:rsidR="00211FB2" w:rsidRDefault="00DC4C3B" w:rsidP="00211FB2">
      <w:pPr>
        <w:pStyle w:val="Doc-text2"/>
        <w:numPr>
          <w:ilvl w:val="0"/>
          <w:numId w:val="14"/>
        </w:numPr>
      </w:pPr>
      <w:r>
        <w:t xml:space="preserve">Samsung thinks DC was </w:t>
      </w:r>
      <w:r w:rsidR="001B5DD1">
        <w:t>excluded</w:t>
      </w:r>
      <w:r>
        <w:t xml:space="preserve"> by RANP decision. QC agrees that eMBB should be the focus. Intel clarifies that WID was initially drafted based on DC-based HO, but then generalized to having simultaneous connectivity to source and target cell. Whether this results in DC or something else should be determined during the work. Nokia thinks DC is not precluded even if it is not the only possible solution.</w:t>
      </w:r>
    </w:p>
    <w:p w:rsidR="00211FB2" w:rsidRDefault="00DC4C3B" w:rsidP="00900D22">
      <w:pPr>
        <w:pStyle w:val="Doc-text2"/>
        <w:numPr>
          <w:ilvl w:val="0"/>
          <w:numId w:val="14"/>
        </w:numPr>
      </w:pPr>
      <w:r>
        <w:t>Ericsson thinks we should ask about different BWs between cells.</w:t>
      </w:r>
    </w:p>
    <w:p w:rsidR="00DC4C3B" w:rsidRDefault="00DC4C3B" w:rsidP="00900D22">
      <w:pPr>
        <w:pStyle w:val="Doc-text2"/>
        <w:numPr>
          <w:ilvl w:val="0"/>
          <w:numId w:val="14"/>
        </w:numPr>
      </w:pPr>
      <w:r>
        <w:t>Nokia thinks that RACHless HO was asked from RAN1 (and not RAN4) and the response was that TA calculation is not doable.</w:t>
      </w:r>
    </w:p>
    <w:p w:rsidR="00D17C86" w:rsidRDefault="00D17C86" w:rsidP="00900D22">
      <w:pPr>
        <w:pStyle w:val="Doc-text2"/>
        <w:numPr>
          <w:ilvl w:val="0"/>
          <w:numId w:val="14"/>
        </w:numPr>
      </w:pPr>
      <w:r>
        <w:t>Samsung thinks we should ask about intra/inter-frequency and RACHless. China Telecom thinks we shouldn’t send LS on RACHless solutions.</w:t>
      </w:r>
      <w:r w:rsidR="00320819">
        <w:t xml:space="preserve"> Ericsson thinks RAN4 responded the requirements couldn’t meet the current </w:t>
      </w:r>
      <w:r w:rsidR="001B5DD1">
        <w:t>requirements,</w:t>
      </w:r>
      <w:r w:rsidR="00320819">
        <w:t xml:space="preserve"> but this need not apply to future requirements.</w:t>
      </w:r>
    </w:p>
    <w:p w:rsidR="00D17C86" w:rsidRDefault="00D17C86" w:rsidP="00900D22">
      <w:pPr>
        <w:pStyle w:val="Doc-text2"/>
        <w:numPr>
          <w:ilvl w:val="0"/>
          <w:numId w:val="14"/>
        </w:numPr>
      </w:pPr>
      <w:r>
        <w:t xml:space="preserve">Nokia asks whether we target “0ms” or “close to 0ms” as that could affect the solution. QC thinks it’s “close to 0ms”, e.g. 3-5 ms. Ericsson thinks this is a trade-off and depends on assumptions and scenario. Intel agrees. Samsung also think “0ms” is a theoretical target and “close to 0ms” should be realistic.  </w:t>
      </w:r>
    </w:p>
    <w:p w:rsidR="00D17C86" w:rsidRDefault="00D17C86" w:rsidP="00900D22">
      <w:pPr>
        <w:pStyle w:val="Doc-text2"/>
        <w:numPr>
          <w:ilvl w:val="0"/>
          <w:numId w:val="14"/>
        </w:numPr>
      </w:pPr>
      <w:r>
        <w:t xml:space="preserve">Huawei thinks we should ask </w:t>
      </w:r>
      <w:r w:rsidR="001B5DD1">
        <w:t>form RAN4 whether simultaneous R</w:t>
      </w:r>
      <w:r>
        <w:t>x is possible in int</w:t>
      </w:r>
      <w:r w:rsidR="00320819">
        <w:t xml:space="preserve">ra-frequency and RACHless </w:t>
      </w:r>
      <w:r>
        <w:t>should be 2</w:t>
      </w:r>
      <w:r w:rsidRPr="00D17C86">
        <w:rPr>
          <w:vertAlign w:val="superscript"/>
        </w:rPr>
        <w:t>nd</w:t>
      </w:r>
      <w:r>
        <w:t xml:space="preserve"> priority. OPPO thinks any LS should ask about interruption time. Currently 5ms interruption time applies for the same bandwidth. LGE agrees we should send LS to understand the limitations and not do downselection yet. Sony agrees we need information from RAN4 but wonders how much we depend on RAN4 since they don’t have allocated time until next year. Nokia thinks we can only send LS and hope to get answer – we can’t control RAN4 schedule. Likely they will not answer anything different from previous LSs.</w:t>
      </w:r>
    </w:p>
    <w:p w:rsidR="00DD0BED" w:rsidRDefault="00DD0BED" w:rsidP="00DD0BED">
      <w:pPr>
        <w:pStyle w:val="Doc-text2"/>
        <w:ind w:left="1259" w:firstLine="0"/>
      </w:pPr>
    </w:p>
    <w:p w:rsidR="007B5FAD" w:rsidRPr="00D56B6E" w:rsidRDefault="007B5FAD" w:rsidP="007B5FAD">
      <w:pPr>
        <w:pStyle w:val="ComeBack"/>
      </w:pPr>
      <w:r>
        <w:t>=&gt;</w:t>
      </w:r>
      <w:r>
        <w:tab/>
        <w:t xml:space="preserve">[CBF] </w:t>
      </w:r>
      <w:r w:rsidRPr="00DD0BED">
        <w:t xml:space="preserve">Offline discussion on </w:t>
      </w:r>
      <w:r w:rsidR="00A33E50">
        <w:t xml:space="preserve">whether we send </w:t>
      </w:r>
      <w:r w:rsidRPr="00DD0BED">
        <w:t>LS to RAN1/4</w:t>
      </w:r>
      <w:r w:rsidR="00A33E50">
        <w:t xml:space="preserve">, which should include discussion on </w:t>
      </w:r>
      <w:r w:rsidRPr="00DD0BED">
        <w:t xml:space="preserve">the scope </w:t>
      </w:r>
      <w:r w:rsidR="00A33E50">
        <w:t>of the LS</w:t>
      </w:r>
      <w:r w:rsidRPr="00DD0BED">
        <w:t xml:space="preserve">. </w:t>
      </w:r>
      <w:r>
        <w:t xml:space="preserve">If agreed, draft LS </w:t>
      </w:r>
      <w:r w:rsidR="00A33E50">
        <w:t xml:space="preserve">can </w:t>
      </w:r>
      <w:r>
        <w:t xml:space="preserve">be provided in </w:t>
      </w:r>
      <w:hyperlink r:id="rId64" w:history="1">
        <w:r w:rsidR="00400B73">
          <w:rPr>
            <w:rStyle w:val="Hyperlink"/>
          </w:rPr>
          <w:t>R2-1815706</w:t>
        </w:r>
      </w:hyperlink>
      <w:r>
        <w:t xml:space="preserve"> (O</w:t>
      </w:r>
      <w:r w:rsidRPr="00DD0BED">
        <w:t xml:space="preserve">ffline </w:t>
      </w:r>
      <w:r>
        <w:t xml:space="preserve">discussion </w:t>
      </w:r>
      <w:r w:rsidRPr="00DD0BED">
        <w:t>800</w:t>
      </w:r>
      <w:r>
        <w:t xml:space="preserve">, Nokia) </w:t>
      </w:r>
    </w:p>
    <w:p w:rsidR="007D2DBF" w:rsidRDefault="007D2DBF" w:rsidP="007B5FAD">
      <w:pPr>
        <w:pStyle w:val="Doc-text2"/>
        <w:ind w:left="1259" w:firstLine="0"/>
      </w:pPr>
    </w:p>
    <w:p w:rsidR="00211FB2" w:rsidRDefault="00211FB2" w:rsidP="00DC0DAF">
      <w:pPr>
        <w:pStyle w:val="Doc-text2"/>
        <w:ind w:left="0" w:firstLine="0"/>
      </w:pPr>
    </w:p>
    <w:p w:rsidR="00DC0DAF" w:rsidRPr="00DC0DAF" w:rsidRDefault="00DC0DAF" w:rsidP="00DC0DAF">
      <w:pPr>
        <w:rPr>
          <w:rFonts w:cs="Arial"/>
          <w:i/>
          <w:iCs/>
          <w:color w:val="FF0000"/>
          <w:szCs w:val="18"/>
        </w:rPr>
      </w:pPr>
      <w:r w:rsidRPr="00F940A9">
        <w:rPr>
          <w:rFonts w:cs="Arial"/>
          <w:i/>
          <w:iCs/>
          <w:color w:val="FF0000"/>
          <w:szCs w:val="18"/>
        </w:rPr>
        <w:t xml:space="preserve">The following </w:t>
      </w:r>
      <w:r>
        <w:rPr>
          <w:rFonts w:cs="Arial"/>
          <w:i/>
          <w:iCs/>
          <w:color w:val="FF0000"/>
          <w:szCs w:val="18"/>
        </w:rPr>
        <w:t>3</w:t>
      </w:r>
      <w:r w:rsidRPr="00F940A9">
        <w:rPr>
          <w:rFonts w:cs="Arial"/>
          <w:i/>
          <w:iCs/>
          <w:color w:val="FF0000"/>
          <w:szCs w:val="18"/>
        </w:rPr>
        <w:t xml:space="preserve"> documents </w:t>
      </w:r>
      <w:r>
        <w:rPr>
          <w:rFonts w:cs="Arial"/>
          <w:i/>
          <w:iCs/>
          <w:color w:val="FF0000"/>
          <w:szCs w:val="18"/>
        </w:rPr>
        <w:t>were</w:t>
      </w:r>
      <w:r w:rsidRPr="00F940A9">
        <w:rPr>
          <w:rFonts w:cs="Arial"/>
          <w:i/>
          <w:iCs/>
          <w:color w:val="FF0000"/>
          <w:szCs w:val="18"/>
        </w:rPr>
        <w:t xml:space="preserve"> not treated</w:t>
      </w:r>
    </w:p>
    <w:p w:rsidR="00391713" w:rsidRPr="002C2C7D" w:rsidRDefault="00A25C4F" w:rsidP="00391713">
      <w:pPr>
        <w:pStyle w:val="Doc-title"/>
      </w:pPr>
      <w:hyperlink r:id="rId65" w:history="1">
        <w:r w:rsidR="00400B73">
          <w:rPr>
            <w:rStyle w:val="Hyperlink"/>
          </w:rPr>
          <w:t>R2-1815221</w:t>
        </w:r>
      </w:hyperlink>
      <w:r w:rsidR="00391713" w:rsidRPr="002C2C7D">
        <w:tab/>
        <w:t>Initial considerations of potential solutions</w:t>
      </w:r>
      <w:r w:rsidR="00391713" w:rsidRPr="002C2C7D">
        <w:tab/>
        <w:t>Huawei, HiSilicon</w:t>
      </w:r>
      <w:r w:rsidR="00391713" w:rsidRPr="002C2C7D">
        <w:tab/>
        <w:t>discussion</w:t>
      </w:r>
      <w:r w:rsidR="00391713" w:rsidRPr="002C2C7D">
        <w:tab/>
        <w:t>Rel-15</w:t>
      </w:r>
      <w:r w:rsidR="00391713" w:rsidRPr="002C2C7D">
        <w:tab/>
        <w:t>LTE_feMob-Core</w:t>
      </w:r>
    </w:p>
    <w:p w:rsidR="003C6E15" w:rsidRPr="002C2C7D" w:rsidRDefault="00A25C4F" w:rsidP="003C6E15">
      <w:pPr>
        <w:pStyle w:val="Doc-title"/>
      </w:pPr>
      <w:hyperlink r:id="rId66" w:history="1">
        <w:r w:rsidR="00400B73">
          <w:rPr>
            <w:rStyle w:val="Hyperlink"/>
          </w:rPr>
          <w:t>R2-1814481</w:t>
        </w:r>
      </w:hyperlink>
      <w:r w:rsidR="003C6E15" w:rsidRPr="002C2C7D">
        <w:tab/>
        <w:t>Solutions on Reduction of User Data Interruption</w:t>
      </w:r>
      <w:r w:rsidR="003C6E15" w:rsidRPr="002C2C7D">
        <w:tab/>
        <w:t>CATT</w:t>
      </w:r>
      <w:r w:rsidR="003C6E15" w:rsidRPr="002C2C7D">
        <w:tab/>
        <w:t>discussion</w:t>
      </w:r>
      <w:r w:rsidR="003C6E15" w:rsidRPr="002C2C7D">
        <w:tab/>
        <w:t>Rel-16</w:t>
      </w:r>
      <w:r w:rsidR="003C6E15" w:rsidRPr="002C2C7D">
        <w:tab/>
        <w:t>LTE_feMob-Core</w:t>
      </w:r>
    </w:p>
    <w:p w:rsidR="00C8349D" w:rsidRPr="002C2C7D" w:rsidRDefault="00A25C4F" w:rsidP="00C8349D">
      <w:pPr>
        <w:pStyle w:val="Doc-title"/>
      </w:pPr>
      <w:hyperlink r:id="rId67" w:history="1">
        <w:r w:rsidR="00400B73">
          <w:rPr>
            <w:rStyle w:val="Hyperlink"/>
          </w:rPr>
          <w:t>R2-1813796</w:t>
        </w:r>
      </w:hyperlink>
      <w:r w:rsidR="00C8349D" w:rsidRPr="002C2C7D">
        <w:tab/>
        <w:t>Discussion on the failure handling of handover</w:t>
      </w:r>
      <w:r w:rsidR="00C8349D" w:rsidRPr="002C2C7D">
        <w:tab/>
        <w:t>OPPO</w:t>
      </w:r>
      <w:r w:rsidR="00C8349D" w:rsidRPr="002C2C7D">
        <w:tab/>
        <w:t>discussion</w:t>
      </w:r>
      <w:r w:rsidR="00C8349D" w:rsidRPr="002C2C7D">
        <w:tab/>
        <w:t>Rel-16</w:t>
      </w:r>
      <w:r w:rsidR="00C8349D" w:rsidRPr="002C2C7D">
        <w:tab/>
        <w:t>LTE_feMob-Core</w:t>
      </w:r>
    </w:p>
    <w:p w:rsidR="00391713" w:rsidRPr="002C2C7D" w:rsidRDefault="00391713" w:rsidP="00391713">
      <w:pPr>
        <w:pStyle w:val="Comments"/>
        <w:rPr>
          <w:noProof w:val="0"/>
        </w:rPr>
      </w:pPr>
    </w:p>
    <w:p w:rsidR="00391713" w:rsidRPr="002C2C7D" w:rsidRDefault="00D31AC0" w:rsidP="00391713">
      <w:pPr>
        <w:pStyle w:val="Comments"/>
        <w:rPr>
          <w:noProof w:val="0"/>
        </w:rPr>
      </w:pPr>
      <w:r w:rsidRPr="002C2C7D">
        <w:rPr>
          <w:noProof w:val="0"/>
        </w:rPr>
        <w:t xml:space="preserve">Multiple </w:t>
      </w:r>
      <w:r w:rsidR="003C6E15" w:rsidRPr="002C2C7D">
        <w:rPr>
          <w:noProof w:val="0"/>
        </w:rPr>
        <w:t xml:space="preserve">connectivity </w:t>
      </w:r>
      <w:r w:rsidRPr="002C2C7D">
        <w:rPr>
          <w:noProof w:val="0"/>
        </w:rPr>
        <w:t xml:space="preserve">during HO </w:t>
      </w:r>
      <w:r w:rsidR="003C6E15" w:rsidRPr="002C2C7D">
        <w:rPr>
          <w:noProof w:val="0"/>
        </w:rPr>
        <w:t xml:space="preserve">(e.g. </w:t>
      </w:r>
      <w:r w:rsidR="00391713" w:rsidRPr="002C2C7D">
        <w:rPr>
          <w:noProof w:val="0"/>
        </w:rPr>
        <w:t>DC-based HO</w:t>
      </w:r>
      <w:r w:rsidRPr="002C2C7D">
        <w:rPr>
          <w:noProof w:val="0"/>
        </w:rPr>
        <w:t>, eMBB</w:t>
      </w:r>
      <w:r w:rsidR="003C6E15" w:rsidRPr="002C2C7D">
        <w:rPr>
          <w:noProof w:val="0"/>
        </w:rPr>
        <w:t>)</w:t>
      </w:r>
    </w:p>
    <w:p w:rsidR="00D31AC0" w:rsidRDefault="00A25C4F" w:rsidP="00D31AC0">
      <w:pPr>
        <w:pStyle w:val="Doc-title"/>
      </w:pPr>
      <w:hyperlink r:id="rId68" w:history="1">
        <w:r w:rsidR="00400B73">
          <w:rPr>
            <w:rStyle w:val="Hyperlink"/>
          </w:rPr>
          <w:t>R2-1814054</w:t>
        </w:r>
      </w:hyperlink>
      <w:r w:rsidR="00D31AC0" w:rsidRPr="002C2C7D">
        <w:tab/>
        <w:t>Discussion for simultaneous connectivity handover</w:t>
      </w:r>
      <w:r w:rsidR="00D31AC0" w:rsidRPr="002C2C7D">
        <w:tab/>
        <w:t>Intel Corporation</w:t>
      </w:r>
      <w:r w:rsidR="00D31AC0" w:rsidRPr="002C2C7D">
        <w:tab/>
        <w:t>discussion</w:t>
      </w:r>
      <w:r w:rsidR="00D31AC0" w:rsidRPr="002C2C7D">
        <w:tab/>
        <w:t>Rel-16</w:t>
      </w:r>
      <w:r w:rsidR="00D31AC0" w:rsidRPr="002C2C7D">
        <w:tab/>
        <w:t>LTE_feMob-Core</w:t>
      </w:r>
    </w:p>
    <w:p w:rsidR="00320819" w:rsidRDefault="00320819" w:rsidP="00320819">
      <w:pPr>
        <w:pStyle w:val="Doc-text2"/>
      </w:pPr>
    </w:p>
    <w:p w:rsidR="00BC26A2" w:rsidRDefault="00AA7406" w:rsidP="00320819">
      <w:pPr>
        <w:pStyle w:val="Doc-text2"/>
      </w:pPr>
      <w:r>
        <w:t>Comments</w:t>
      </w:r>
    </w:p>
    <w:p w:rsidR="00BC26A2" w:rsidRDefault="00BC26A2" w:rsidP="00BC26A2">
      <w:pPr>
        <w:pStyle w:val="Doc-text2"/>
        <w:numPr>
          <w:ilvl w:val="0"/>
          <w:numId w:val="14"/>
        </w:numPr>
      </w:pPr>
      <w:r>
        <w:t xml:space="preserve">Ericsson </w:t>
      </w:r>
      <w:r w:rsidR="001B0BF5">
        <w:t>asks</w:t>
      </w:r>
      <w:r>
        <w:t xml:space="preserve"> whether eMBB maps to non-split </w:t>
      </w:r>
      <w:r w:rsidR="001B0BF5">
        <w:t>bearer and whether there are two PDCP entities? Intel thinks from NW viewpoint there are anyway 2 PDCP entities. Anyway PDCP is different in source and target. OPPO agrees 2 PDCP entities are needed.</w:t>
      </w:r>
    </w:p>
    <w:p w:rsidR="00BC26A2" w:rsidRDefault="001B0BF5" w:rsidP="001B0BF5">
      <w:pPr>
        <w:pStyle w:val="Doc-text2"/>
        <w:numPr>
          <w:ilvl w:val="0"/>
          <w:numId w:val="14"/>
        </w:numPr>
      </w:pPr>
      <w:r>
        <w:t>vivo wonders whether we have some difficulties with SDAP if we use 5GC.</w:t>
      </w:r>
    </w:p>
    <w:p w:rsidR="001B0BF5" w:rsidRDefault="001B0BF5" w:rsidP="001B0BF5">
      <w:pPr>
        <w:pStyle w:val="Doc-text2"/>
        <w:numPr>
          <w:ilvl w:val="0"/>
          <w:numId w:val="14"/>
        </w:numPr>
      </w:pPr>
      <w:r>
        <w:t xml:space="preserve">Samsung wonders what is the problem with security key change in terms of performance or interruption time? </w:t>
      </w:r>
      <w:r w:rsidR="001B5DD1">
        <w:t>Intel</w:t>
      </w:r>
      <w:r>
        <w:t xml:space="preserve"> clarifies key change doesn’t cause </w:t>
      </w:r>
      <w:r w:rsidR="001B5DD1">
        <w:t>interruption,</w:t>
      </w:r>
      <w:r>
        <w:t xml:space="preserve"> but we need to use RACH as per current </w:t>
      </w:r>
      <w:r w:rsidR="001B5DD1">
        <w:t>procedures</w:t>
      </w:r>
      <w:r>
        <w:t xml:space="preserve">. Both UE and NW </w:t>
      </w:r>
      <w:r w:rsidR="001B5DD1">
        <w:t>must</w:t>
      </w:r>
      <w:r>
        <w:t xml:space="preserve"> have the same understanding on when they keys are changed. So far RACH was used to solve that.</w:t>
      </w:r>
      <w:r w:rsidR="00D66D24">
        <w:t xml:space="preserve"> We have to solve that problem if we do something new. Ericsson thinks key confusion only arises only in DC-based HO because the switch is needed at some point, whereas in eMBB you use the “right keys” already from start. </w:t>
      </w:r>
      <w:r w:rsidR="00AA7406">
        <w:t xml:space="preserve">MediaTek key change incurs PDCP re-establishment, which affects interruption time. LGE thinks we discussed similar issue in Rel-14 LWA. </w:t>
      </w:r>
    </w:p>
    <w:p w:rsidR="00AA7406" w:rsidRDefault="00AA7406" w:rsidP="001B0BF5">
      <w:pPr>
        <w:pStyle w:val="Doc-text2"/>
        <w:numPr>
          <w:ilvl w:val="0"/>
          <w:numId w:val="14"/>
        </w:numPr>
      </w:pPr>
      <w:r>
        <w:t xml:space="preserve">vivo asks whether it’s allowed to have two keys at the same time? Intel </w:t>
      </w:r>
      <w:r w:rsidR="001B5DD1">
        <w:t>clarifies</w:t>
      </w:r>
      <w:r>
        <w:t xml:space="preserve"> this is already possible. </w:t>
      </w:r>
    </w:p>
    <w:p w:rsidR="00AA7406" w:rsidRDefault="00AA7406" w:rsidP="001B0BF5">
      <w:pPr>
        <w:pStyle w:val="Doc-text2"/>
        <w:numPr>
          <w:ilvl w:val="0"/>
          <w:numId w:val="14"/>
        </w:numPr>
      </w:pPr>
      <w:r>
        <w:t xml:space="preserve">Xiaomi wonders whether we need dual RRC for non-split option. MediaTek it doesn’t because we have only one S1-C. MediaTek </w:t>
      </w:r>
      <w:r w:rsidR="001B5DD1">
        <w:t>also</w:t>
      </w:r>
      <w:r>
        <w:t xml:space="preserve"> thinks we should discuss the PDCP relocation (i.e. </w:t>
      </w:r>
      <w:r w:rsidR="001B5DD1">
        <w:t>whether</w:t>
      </w:r>
      <w:r>
        <w:t xml:space="preserve"> we have it). Intel isn’t sure about dual RRC yet and thinks we need to discuss it further.</w:t>
      </w:r>
      <w:r w:rsidR="00BD0925">
        <w:t xml:space="preserve"> </w:t>
      </w:r>
    </w:p>
    <w:p w:rsidR="00BD0925" w:rsidRDefault="00BD0925" w:rsidP="001B0BF5">
      <w:pPr>
        <w:pStyle w:val="Doc-text2"/>
        <w:numPr>
          <w:ilvl w:val="0"/>
          <w:numId w:val="14"/>
        </w:numPr>
      </w:pPr>
      <w:r>
        <w:t>Nokia wonders how dual RRC helps. Intel thinks it may help for robustness.</w:t>
      </w:r>
    </w:p>
    <w:p w:rsidR="00BD0925" w:rsidRDefault="00BD0925" w:rsidP="001B0BF5">
      <w:pPr>
        <w:pStyle w:val="Doc-text2"/>
        <w:numPr>
          <w:ilvl w:val="0"/>
          <w:numId w:val="14"/>
        </w:numPr>
      </w:pPr>
      <w:r>
        <w:t>Intel thinks we should also discuss duplication (e.g. same data over different paths or PDCP duplication).</w:t>
      </w:r>
    </w:p>
    <w:p w:rsidR="007B5FAD" w:rsidRPr="00CB5AF1" w:rsidRDefault="007B5FAD" w:rsidP="00320819">
      <w:pPr>
        <w:pStyle w:val="Doc-text2"/>
        <w:rPr>
          <w:b/>
        </w:rPr>
      </w:pPr>
    </w:p>
    <w:p w:rsidR="00AA7406" w:rsidRPr="00CB5AF1" w:rsidRDefault="007B5FAD" w:rsidP="007B5FAD">
      <w:pPr>
        <w:pStyle w:val="Doc-text2"/>
        <w:rPr>
          <w:b/>
        </w:rPr>
      </w:pPr>
      <w:r w:rsidRPr="00CB5AF1">
        <w:rPr>
          <w:b/>
        </w:rPr>
        <w:t>=&gt;</w:t>
      </w:r>
      <w:r w:rsidRPr="00CB5AF1">
        <w:rPr>
          <w:b/>
        </w:rPr>
        <w:tab/>
      </w:r>
      <w:r w:rsidR="00AA7406" w:rsidRPr="00CB5AF1">
        <w:rPr>
          <w:b/>
        </w:rPr>
        <w:t xml:space="preserve">Use the protocol stack comparison </w:t>
      </w:r>
      <w:r w:rsidRPr="00CB5AF1">
        <w:rPr>
          <w:b/>
        </w:rPr>
        <w:t xml:space="preserve">in this contribution </w:t>
      </w:r>
      <w:r w:rsidR="00AA7406" w:rsidRPr="00CB5AF1">
        <w:rPr>
          <w:b/>
        </w:rPr>
        <w:t xml:space="preserve">as baseline for further discussions between the split </w:t>
      </w:r>
      <w:r w:rsidRPr="00CB5AF1">
        <w:rPr>
          <w:b/>
        </w:rPr>
        <w:t xml:space="preserve">bearer </w:t>
      </w:r>
      <w:r w:rsidR="00AA7406" w:rsidRPr="00CB5AF1">
        <w:rPr>
          <w:b/>
        </w:rPr>
        <w:t xml:space="preserve">and non-split </w:t>
      </w:r>
      <w:r w:rsidRPr="00CB5AF1">
        <w:rPr>
          <w:b/>
        </w:rPr>
        <w:t>bearer solutions</w:t>
      </w:r>
      <w:r w:rsidR="00AA7406" w:rsidRPr="00CB5AF1">
        <w:rPr>
          <w:b/>
        </w:rPr>
        <w:t>.</w:t>
      </w:r>
    </w:p>
    <w:p w:rsidR="00AA7406" w:rsidRPr="00CB5AF1" w:rsidRDefault="007B5FAD" w:rsidP="00AA7406">
      <w:pPr>
        <w:pStyle w:val="Doc-text2"/>
        <w:rPr>
          <w:b/>
        </w:rPr>
      </w:pPr>
      <w:r w:rsidRPr="00CB5AF1">
        <w:rPr>
          <w:b/>
        </w:rPr>
        <w:t>=&gt;</w:t>
      </w:r>
      <w:r w:rsidRPr="00CB5AF1">
        <w:rPr>
          <w:b/>
        </w:rPr>
        <w:tab/>
      </w:r>
      <w:r w:rsidR="00AA7406" w:rsidRPr="00CB5AF1">
        <w:rPr>
          <w:b/>
        </w:rPr>
        <w:t>We should discuss the security key aspects more when we discuss the details of the solutions.</w:t>
      </w:r>
    </w:p>
    <w:p w:rsidR="00AA7406" w:rsidRPr="00CB5AF1" w:rsidRDefault="007B5FAD" w:rsidP="00AA7406">
      <w:pPr>
        <w:pStyle w:val="Doc-text2"/>
        <w:rPr>
          <w:b/>
        </w:rPr>
      </w:pPr>
      <w:r w:rsidRPr="00CB5AF1">
        <w:rPr>
          <w:b/>
        </w:rPr>
        <w:t>=&gt;</w:t>
      </w:r>
      <w:r w:rsidRPr="00CB5AF1">
        <w:rPr>
          <w:b/>
        </w:rPr>
        <w:tab/>
      </w:r>
      <w:r w:rsidR="00AA7406" w:rsidRPr="00CB5AF1">
        <w:rPr>
          <w:b/>
        </w:rPr>
        <w:t>Consider how to do reordering in non-split case</w:t>
      </w:r>
    </w:p>
    <w:p w:rsidR="00AA7406" w:rsidRPr="00CB5AF1" w:rsidRDefault="007B5FAD" w:rsidP="00320819">
      <w:pPr>
        <w:pStyle w:val="Doc-text2"/>
        <w:rPr>
          <w:b/>
        </w:rPr>
      </w:pPr>
      <w:r w:rsidRPr="00CB5AF1">
        <w:rPr>
          <w:b/>
        </w:rPr>
        <w:t>=&gt;</w:t>
      </w:r>
      <w:r w:rsidRPr="00CB5AF1">
        <w:rPr>
          <w:b/>
        </w:rPr>
        <w:tab/>
      </w:r>
      <w:r w:rsidR="00AA7406" w:rsidRPr="00CB5AF1">
        <w:rPr>
          <w:b/>
        </w:rPr>
        <w:t xml:space="preserve">FFS whether single or dual RRC </w:t>
      </w:r>
      <w:r w:rsidR="00BD0925" w:rsidRPr="00CB5AF1">
        <w:rPr>
          <w:b/>
        </w:rPr>
        <w:t>(and e.g. whether we have 1 or 2 S1-C connections) is considered (S1-C would affect also RAN3)</w:t>
      </w:r>
    </w:p>
    <w:p w:rsidR="007D2DBF" w:rsidRPr="00CB5AF1" w:rsidRDefault="007B5FAD" w:rsidP="00504C1B">
      <w:pPr>
        <w:pStyle w:val="Doc-text2"/>
        <w:rPr>
          <w:b/>
        </w:rPr>
      </w:pPr>
      <w:r w:rsidRPr="00CB5AF1">
        <w:rPr>
          <w:b/>
        </w:rPr>
        <w:t>=&gt;</w:t>
      </w:r>
      <w:r w:rsidRPr="00CB5AF1">
        <w:rPr>
          <w:b/>
        </w:rPr>
        <w:tab/>
      </w:r>
      <w:r w:rsidR="00BD0925" w:rsidRPr="00CB5AF1">
        <w:rPr>
          <w:b/>
        </w:rPr>
        <w:t>FFS how duplication is considered (depending on solution details)</w:t>
      </w:r>
    </w:p>
    <w:p w:rsidR="007D2DBF" w:rsidRPr="00320819" w:rsidRDefault="007D2DBF" w:rsidP="00320819">
      <w:pPr>
        <w:pStyle w:val="Doc-text2"/>
      </w:pPr>
    </w:p>
    <w:p w:rsidR="00DC0DAF" w:rsidRPr="00F940A9" w:rsidRDefault="00DC0DAF" w:rsidP="00DC0DAF">
      <w:pPr>
        <w:rPr>
          <w:rFonts w:cs="Arial"/>
          <w:i/>
          <w:iCs/>
          <w:color w:val="FF0000"/>
          <w:szCs w:val="18"/>
        </w:rPr>
      </w:pPr>
      <w:r>
        <w:rPr>
          <w:rFonts w:cs="Arial"/>
          <w:i/>
          <w:iCs/>
          <w:color w:val="FF0000"/>
          <w:szCs w:val="18"/>
        </w:rPr>
        <w:t>None of t</w:t>
      </w:r>
      <w:r w:rsidRPr="00F940A9">
        <w:rPr>
          <w:rFonts w:cs="Arial"/>
          <w:i/>
          <w:iCs/>
          <w:color w:val="FF0000"/>
          <w:szCs w:val="18"/>
        </w:rPr>
        <w:t xml:space="preserve">he </w:t>
      </w:r>
      <w:r>
        <w:rPr>
          <w:rFonts w:cs="Arial"/>
          <w:i/>
          <w:iCs/>
          <w:color w:val="FF0000"/>
          <w:szCs w:val="18"/>
        </w:rPr>
        <w:t>remaining</w:t>
      </w:r>
      <w:r w:rsidRPr="00F940A9">
        <w:rPr>
          <w:rFonts w:cs="Arial"/>
          <w:i/>
          <w:iCs/>
          <w:color w:val="FF0000"/>
          <w:szCs w:val="18"/>
        </w:rPr>
        <w:t xml:space="preserve"> documents </w:t>
      </w:r>
      <w:r>
        <w:rPr>
          <w:rFonts w:cs="Arial"/>
          <w:i/>
          <w:iCs/>
          <w:color w:val="FF0000"/>
          <w:szCs w:val="18"/>
        </w:rPr>
        <w:t>in this AI were</w:t>
      </w:r>
      <w:r w:rsidRPr="00F940A9">
        <w:rPr>
          <w:rFonts w:cs="Arial"/>
          <w:i/>
          <w:iCs/>
          <w:color w:val="FF0000"/>
          <w:szCs w:val="18"/>
        </w:rPr>
        <w:t xml:space="preserve"> treated</w:t>
      </w:r>
    </w:p>
    <w:p w:rsidR="00F459F2" w:rsidRPr="002C2C7D" w:rsidRDefault="00A25C4F" w:rsidP="00F459F2">
      <w:pPr>
        <w:pStyle w:val="Doc-title"/>
      </w:pPr>
      <w:hyperlink r:id="rId69" w:history="1">
        <w:r w:rsidR="00400B73">
          <w:rPr>
            <w:rStyle w:val="Hyperlink"/>
          </w:rPr>
          <w:t>R2-1813794</w:t>
        </w:r>
      </w:hyperlink>
      <w:r w:rsidR="00F459F2" w:rsidRPr="002C2C7D">
        <w:tab/>
        <w:t>Discussion on mobility enhancement in LTE</w:t>
      </w:r>
      <w:r w:rsidR="00F459F2" w:rsidRPr="002C2C7D">
        <w:tab/>
        <w:t>OPPO</w:t>
      </w:r>
      <w:r w:rsidR="00F459F2" w:rsidRPr="002C2C7D">
        <w:tab/>
        <w:t>discussion</w:t>
      </w:r>
      <w:r w:rsidR="00F459F2" w:rsidRPr="002C2C7D">
        <w:tab/>
        <w:t>Rel-16</w:t>
      </w:r>
      <w:r w:rsidR="00F459F2" w:rsidRPr="002C2C7D">
        <w:tab/>
        <w:t>LTE_feMob-Core</w:t>
      </w:r>
    </w:p>
    <w:p w:rsidR="00D8169A" w:rsidRPr="002C2C7D" w:rsidRDefault="00A25C4F" w:rsidP="00D8169A">
      <w:pPr>
        <w:pStyle w:val="Doc-title"/>
      </w:pPr>
      <w:hyperlink r:id="rId70" w:history="1">
        <w:r w:rsidR="00400B73">
          <w:rPr>
            <w:rStyle w:val="Hyperlink"/>
          </w:rPr>
          <w:t>R2-1814462</w:t>
        </w:r>
      </w:hyperlink>
      <w:r w:rsidR="00D8169A" w:rsidRPr="002C2C7D">
        <w:tab/>
        <w:t>Solution candidates for minimizing HO interruption time in LTE</w:t>
      </w:r>
      <w:r w:rsidR="00D8169A" w:rsidRPr="002C2C7D">
        <w:tab/>
        <w:t>Nokia, Nokia Shanghai Bell</w:t>
      </w:r>
      <w:r w:rsidR="00D8169A" w:rsidRPr="002C2C7D">
        <w:tab/>
        <w:t>discussion</w:t>
      </w:r>
      <w:r w:rsidR="00D8169A" w:rsidRPr="002C2C7D">
        <w:tab/>
        <w:t>Rel-16</w:t>
      </w:r>
      <w:r w:rsidR="00D8169A" w:rsidRPr="002C2C7D">
        <w:tab/>
        <w:t>LTE_feMob-Core</w:t>
      </w:r>
    </w:p>
    <w:p w:rsidR="00391713" w:rsidRPr="002C2C7D" w:rsidRDefault="00A25C4F" w:rsidP="00391713">
      <w:pPr>
        <w:pStyle w:val="Doc-title"/>
      </w:pPr>
      <w:hyperlink r:id="rId71" w:history="1">
        <w:r w:rsidR="00400B73">
          <w:rPr>
            <w:rStyle w:val="Hyperlink"/>
          </w:rPr>
          <w:t>R2-1813792</w:t>
        </w:r>
      </w:hyperlink>
      <w:r w:rsidR="00391713" w:rsidRPr="002C2C7D">
        <w:tab/>
        <w:t>User plane consideration for dual-stack architecture</w:t>
      </w:r>
      <w:r w:rsidR="00391713" w:rsidRPr="002C2C7D">
        <w:tab/>
        <w:t>OPPO</w:t>
      </w:r>
      <w:r w:rsidR="00391713" w:rsidRPr="002C2C7D">
        <w:tab/>
        <w:t>discussion</w:t>
      </w:r>
      <w:r w:rsidR="00391713" w:rsidRPr="002C2C7D">
        <w:tab/>
        <w:t>Rel-16</w:t>
      </w:r>
      <w:r w:rsidR="00391713" w:rsidRPr="002C2C7D">
        <w:tab/>
        <w:t>LTE_feMob-Core</w:t>
      </w:r>
    </w:p>
    <w:p w:rsidR="00391713" w:rsidRPr="002C2C7D" w:rsidRDefault="00A25C4F" w:rsidP="00391713">
      <w:pPr>
        <w:pStyle w:val="Doc-title"/>
      </w:pPr>
      <w:hyperlink r:id="rId72" w:history="1">
        <w:r w:rsidR="00400B73">
          <w:rPr>
            <w:rStyle w:val="Hyperlink"/>
          </w:rPr>
          <w:t>R2-1814193</w:t>
        </w:r>
      </w:hyperlink>
      <w:r w:rsidR="00391713" w:rsidRPr="002C2C7D">
        <w:tab/>
        <w:t>UP achitecture and impacts of DC handover</w:t>
      </w:r>
      <w:r w:rsidR="00391713" w:rsidRPr="002C2C7D">
        <w:tab/>
        <w:t>vivo</w:t>
      </w:r>
      <w:r w:rsidR="00391713" w:rsidRPr="002C2C7D">
        <w:tab/>
        <w:t>discussion</w:t>
      </w:r>
      <w:r w:rsidR="00391713" w:rsidRPr="002C2C7D">
        <w:tab/>
        <w:t>Rel-16</w:t>
      </w:r>
      <w:r w:rsidR="00391713" w:rsidRPr="002C2C7D">
        <w:tab/>
        <w:t>LTE_feMob-Core</w:t>
      </w:r>
    </w:p>
    <w:p w:rsidR="00391713" w:rsidRPr="002C2C7D" w:rsidRDefault="00A25C4F" w:rsidP="00391713">
      <w:pPr>
        <w:pStyle w:val="Doc-title"/>
      </w:pPr>
      <w:hyperlink r:id="rId73" w:history="1">
        <w:r w:rsidR="00400B73">
          <w:rPr>
            <w:rStyle w:val="Hyperlink"/>
          </w:rPr>
          <w:t>R2-1814584</w:t>
        </w:r>
      </w:hyperlink>
      <w:r w:rsidR="00391713" w:rsidRPr="002C2C7D">
        <w:tab/>
        <w:t>Key Change in DC based HO</w:t>
      </w:r>
      <w:r w:rsidR="00391713" w:rsidRPr="002C2C7D">
        <w:tab/>
        <w:t>Apple Inc.</w:t>
      </w:r>
      <w:r w:rsidR="00391713" w:rsidRPr="002C2C7D">
        <w:tab/>
        <w:t>discussion</w:t>
      </w:r>
      <w:r w:rsidR="00391713" w:rsidRPr="002C2C7D">
        <w:tab/>
        <w:t>Rel-16</w:t>
      </w:r>
      <w:r w:rsidR="00391713" w:rsidRPr="002C2C7D">
        <w:tab/>
        <w:t>LTE_feMob-Core</w:t>
      </w:r>
    </w:p>
    <w:p w:rsidR="00C8349D" w:rsidRPr="002C2C7D" w:rsidRDefault="00A25C4F" w:rsidP="00C8349D">
      <w:pPr>
        <w:pStyle w:val="Doc-title"/>
      </w:pPr>
      <w:hyperlink r:id="rId74" w:history="1">
        <w:r w:rsidR="00400B73">
          <w:rPr>
            <w:rStyle w:val="Hyperlink"/>
          </w:rPr>
          <w:t>R2-1815222</w:t>
        </w:r>
      </w:hyperlink>
      <w:r w:rsidR="00C8349D" w:rsidRPr="002C2C7D">
        <w:tab/>
        <w:t>Initial considerations of UE impacts</w:t>
      </w:r>
      <w:r w:rsidR="00C8349D" w:rsidRPr="002C2C7D">
        <w:tab/>
        <w:t>Huawei, HiSilicon</w:t>
      </w:r>
      <w:r w:rsidR="00C8349D" w:rsidRPr="002C2C7D">
        <w:tab/>
        <w:t>discussion</w:t>
      </w:r>
      <w:r w:rsidR="00C8349D" w:rsidRPr="002C2C7D">
        <w:tab/>
        <w:t>Rel-15</w:t>
      </w:r>
      <w:r w:rsidR="00C8349D" w:rsidRPr="002C2C7D">
        <w:tab/>
        <w:t>LTE_feMob-Core</w:t>
      </w:r>
    </w:p>
    <w:p w:rsidR="00C8349D" w:rsidRPr="002C2C7D" w:rsidRDefault="00A25C4F" w:rsidP="00C8349D">
      <w:pPr>
        <w:pStyle w:val="Doc-title"/>
      </w:pPr>
      <w:hyperlink r:id="rId75" w:history="1">
        <w:r w:rsidR="00400B73">
          <w:rPr>
            <w:rStyle w:val="Hyperlink"/>
          </w:rPr>
          <w:t>R2-1814206</w:t>
        </w:r>
      </w:hyperlink>
      <w:r w:rsidR="00C8349D" w:rsidRPr="002C2C7D">
        <w:tab/>
        <w:t xml:space="preserve">LTE Mobility Enhancements </w:t>
      </w:r>
      <w:r w:rsidR="00C8349D" w:rsidRPr="002C2C7D">
        <w:tab/>
        <w:t>Qualcomm India Pvt Ltd</w:t>
      </w:r>
      <w:r w:rsidR="00C8349D" w:rsidRPr="002C2C7D">
        <w:tab/>
        <w:t>discussion</w:t>
      </w:r>
      <w:r w:rsidR="00C8349D" w:rsidRPr="002C2C7D">
        <w:tab/>
        <w:t>Rel-16</w:t>
      </w:r>
      <w:r w:rsidR="00C8349D" w:rsidRPr="002C2C7D">
        <w:tab/>
        <w:t>LTE_feMob-Core</w:t>
      </w:r>
    </w:p>
    <w:p w:rsidR="00D31AC0" w:rsidRDefault="00A25C4F" w:rsidP="00D31AC0">
      <w:pPr>
        <w:pStyle w:val="Doc-title"/>
      </w:pPr>
      <w:hyperlink r:id="rId76" w:history="1">
        <w:r w:rsidR="00400B73">
          <w:rPr>
            <w:rStyle w:val="Hyperlink"/>
          </w:rPr>
          <w:t>R2-1814053</w:t>
        </w:r>
      </w:hyperlink>
      <w:r w:rsidR="00D31AC0" w:rsidRPr="002C2C7D">
        <w:tab/>
        <w:t>Performance evaluation for simultaneous connectivity</w:t>
      </w:r>
      <w:r w:rsidR="00D31AC0" w:rsidRPr="002C2C7D">
        <w:tab/>
        <w:t>Intel Corporation</w:t>
      </w:r>
      <w:r w:rsidR="00D31AC0" w:rsidRPr="002C2C7D">
        <w:tab/>
        <w:t>discussion</w:t>
      </w:r>
      <w:r w:rsidR="00D31AC0" w:rsidRPr="002C2C7D">
        <w:tab/>
        <w:t>Rel-16</w:t>
      </w:r>
      <w:r w:rsidR="00D31AC0" w:rsidRPr="002C2C7D">
        <w:tab/>
        <w:t>LTE_feMob-Core</w:t>
      </w:r>
    </w:p>
    <w:p w:rsidR="00572716" w:rsidRPr="00572716" w:rsidRDefault="00572716" w:rsidP="00572716">
      <w:pPr>
        <w:rPr>
          <w:rFonts w:eastAsiaTheme="minorEastAsia" w:cs="Arial"/>
          <w:i/>
          <w:iCs/>
          <w:sz w:val="18"/>
          <w:szCs w:val="18"/>
        </w:rPr>
      </w:pPr>
      <w:r>
        <w:rPr>
          <w:rFonts w:cs="Arial"/>
          <w:i/>
          <w:iCs/>
          <w:color w:val="FF0000"/>
          <w:sz w:val="18"/>
          <w:szCs w:val="18"/>
        </w:rPr>
        <w:t>The document below has been moved from 12.3.3</w:t>
      </w:r>
    </w:p>
    <w:p w:rsidR="001B71F1" w:rsidRPr="002C2C7D" w:rsidRDefault="00A25C4F" w:rsidP="001B71F1">
      <w:pPr>
        <w:pStyle w:val="Doc-title"/>
      </w:pPr>
      <w:hyperlink r:id="rId77" w:history="1">
        <w:r w:rsidR="00400B73">
          <w:rPr>
            <w:rStyle w:val="Hyperlink"/>
          </w:rPr>
          <w:t>R2-1814192</w:t>
        </w:r>
      </w:hyperlink>
      <w:r w:rsidR="001B71F1" w:rsidRPr="002C2C7D">
        <w:tab/>
        <w:t>Signalling procedure on DC handover in EUTRAN</w:t>
      </w:r>
      <w:r w:rsidR="001B71F1" w:rsidRPr="002C2C7D">
        <w:tab/>
        <w:t>vivo</w:t>
      </w:r>
      <w:r w:rsidR="001B71F1" w:rsidRPr="002C2C7D">
        <w:tab/>
        <w:t>discussion</w:t>
      </w:r>
      <w:r w:rsidR="001B71F1" w:rsidRPr="002C2C7D">
        <w:tab/>
        <w:t>Rel-16</w:t>
      </w:r>
      <w:r w:rsidR="001B71F1" w:rsidRPr="002C2C7D">
        <w:tab/>
        <w:t>LTE_feMob-Core</w:t>
      </w:r>
      <w:r w:rsidR="001B71F1" w:rsidRPr="002C2C7D">
        <w:tab/>
      </w:r>
    </w:p>
    <w:p w:rsidR="00D31AC0" w:rsidRPr="002C2C7D" w:rsidRDefault="00A25C4F" w:rsidP="00D31AC0">
      <w:pPr>
        <w:pStyle w:val="Doc-title"/>
      </w:pPr>
      <w:hyperlink r:id="rId78" w:history="1">
        <w:r w:rsidR="00400B73">
          <w:rPr>
            <w:rStyle w:val="Hyperlink"/>
          </w:rPr>
          <w:t>R2-1815242</w:t>
        </w:r>
      </w:hyperlink>
      <w:r w:rsidR="00D31AC0" w:rsidRPr="002C2C7D">
        <w:tab/>
        <w:t>Considerations on Simultaneous Connectivity with Both Source and Target Cell</w:t>
      </w:r>
      <w:r w:rsidR="00D31AC0" w:rsidRPr="002C2C7D">
        <w:tab/>
        <w:t>ETRI</w:t>
      </w:r>
      <w:r w:rsidR="00D31AC0" w:rsidRPr="002C2C7D">
        <w:tab/>
        <w:t>discussion</w:t>
      </w:r>
      <w:r w:rsidR="00D31AC0" w:rsidRPr="002C2C7D">
        <w:tab/>
        <w:t>Rel-16</w:t>
      </w:r>
      <w:r w:rsidR="00D31AC0" w:rsidRPr="002C2C7D">
        <w:tab/>
        <w:t>LTE_feMob-Core</w:t>
      </w:r>
    </w:p>
    <w:p w:rsidR="00C517BE" w:rsidRPr="002C2C7D" w:rsidRDefault="00A25C4F" w:rsidP="00C517BE">
      <w:pPr>
        <w:pStyle w:val="Doc-title"/>
      </w:pPr>
      <w:hyperlink r:id="rId79" w:history="1">
        <w:r w:rsidR="00400B73">
          <w:rPr>
            <w:rStyle w:val="Hyperlink"/>
          </w:rPr>
          <w:t>R2-1815243</w:t>
        </w:r>
      </w:hyperlink>
      <w:r w:rsidR="00C517BE" w:rsidRPr="002C2C7D">
        <w:tab/>
        <w:t>Conditional Make-Before-Break Handover</w:t>
      </w:r>
      <w:r w:rsidR="00C517BE" w:rsidRPr="002C2C7D">
        <w:tab/>
        <w:t>ETRI</w:t>
      </w:r>
      <w:r w:rsidR="00C517BE" w:rsidRPr="002C2C7D">
        <w:tab/>
        <w:t>discussion</w:t>
      </w:r>
      <w:r w:rsidR="00C517BE" w:rsidRPr="002C2C7D">
        <w:tab/>
        <w:t>Rel-16</w:t>
      </w:r>
      <w:r w:rsidR="00C517BE" w:rsidRPr="002C2C7D">
        <w:tab/>
        <w:t>LTE_feMob-Core</w:t>
      </w:r>
    </w:p>
    <w:p w:rsidR="00391713" w:rsidRDefault="00391713" w:rsidP="002461E1">
      <w:pPr>
        <w:pStyle w:val="Comments"/>
        <w:rPr>
          <w:noProof w:val="0"/>
        </w:rPr>
      </w:pPr>
    </w:p>
    <w:p w:rsidR="00C517BE" w:rsidRPr="002C2C7D" w:rsidRDefault="00C517BE" w:rsidP="00C517BE">
      <w:pPr>
        <w:pStyle w:val="Comments"/>
        <w:rPr>
          <w:noProof w:val="0"/>
        </w:rPr>
      </w:pPr>
      <w:r w:rsidRPr="002C2C7D">
        <w:rPr>
          <w:noProof w:val="0"/>
        </w:rPr>
        <w:t>Draft LSs</w:t>
      </w:r>
      <w:r>
        <w:rPr>
          <w:noProof w:val="0"/>
        </w:rPr>
        <w:t xml:space="preserve"> to RAN4</w:t>
      </w:r>
    </w:p>
    <w:p w:rsidR="00C517BE" w:rsidRPr="002C2C7D" w:rsidRDefault="00A25C4F" w:rsidP="00C517BE">
      <w:pPr>
        <w:pStyle w:val="Doc-title"/>
      </w:pPr>
      <w:hyperlink r:id="rId80" w:history="1">
        <w:r w:rsidR="00400B73">
          <w:rPr>
            <w:rStyle w:val="Hyperlink"/>
          </w:rPr>
          <w:t>R2-1814461</w:t>
        </w:r>
      </w:hyperlink>
      <w:r w:rsidR="00C517BE" w:rsidRPr="002C2C7D">
        <w:tab/>
        <w:t>[DRAFT] LS on the interruption during mobility in LTE</w:t>
      </w:r>
      <w:r w:rsidR="00C517BE" w:rsidRPr="002C2C7D">
        <w:tab/>
        <w:t>Nokia, Nokia Shanghai Bell</w:t>
      </w:r>
      <w:r w:rsidR="00C517BE" w:rsidRPr="002C2C7D">
        <w:tab/>
        <w:t>LS out</w:t>
      </w:r>
      <w:r w:rsidR="00C517BE" w:rsidRPr="002C2C7D">
        <w:tab/>
        <w:t>Rel-16</w:t>
      </w:r>
      <w:r w:rsidR="00C517BE" w:rsidRPr="002C2C7D">
        <w:tab/>
        <w:t>LTE_feMob-Core</w:t>
      </w:r>
      <w:r w:rsidR="00C517BE" w:rsidRPr="002C2C7D">
        <w:tab/>
        <w:t>To:RAN4</w:t>
      </w:r>
    </w:p>
    <w:p w:rsidR="00C517BE" w:rsidRPr="002C2C7D" w:rsidRDefault="00A25C4F" w:rsidP="00C517BE">
      <w:pPr>
        <w:pStyle w:val="Doc-title"/>
      </w:pPr>
      <w:hyperlink r:id="rId81" w:history="1">
        <w:r w:rsidR="00400B73">
          <w:rPr>
            <w:rStyle w:val="Hyperlink"/>
          </w:rPr>
          <w:t>R2-1815223</w:t>
        </w:r>
      </w:hyperlink>
      <w:r w:rsidR="00C517BE" w:rsidRPr="002C2C7D">
        <w:tab/>
        <w:t>Draft LS on UE impacts for efMob</w:t>
      </w:r>
      <w:r w:rsidR="00C517BE" w:rsidRPr="002C2C7D">
        <w:tab/>
        <w:t>Huawei, HiSilicon</w:t>
      </w:r>
      <w:r w:rsidR="00C517BE" w:rsidRPr="002C2C7D">
        <w:tab/>
        <w:t>LS out</w:t>
      </w:r>
      <w:r w:rsidR="00C517BE" w:rsidRPr="002C2C7D">
        <w:tab/>
        <w:t>Rel-15</w:t>
      </w:r>
      <w:r w:rsidR="00C517BE" w:rsidRPr="002C2C7D">
        <w:tab/>
        <w:t>LTE_feMob-Core</w:t>
      </w:r>
      <w:r w:rsidR="00C517BE" w:rsidRPr="002C2C7D">
        <w:tab/>
        <w:t>To:RAN4</w:t>
      </w:r>
    </w:p>
    <w:p w:rsidR="00C517BE" w:rsidRPr="002C2C7D" w:rsidRDefault="00C517BE" w:rsidP="002461E1">
      <w:pPr>
        <w:pStyle w:val="Comments"/>
        <w:rPr>
          <w:noProof w:val="0"/>
        </w:rPr>
      </w:pPr>
    </w:p>
    <w:p w:rsidR="00391713" w:rsidRPr="002C2C7D" w:rsidRDefault="00391713" w:rsidP="00391713">
      <w:pPr>
        <w:pStyle w:val="Comments"/>
        <w:rPr>
          <w:noProof w:val="0"/>
        </w:rPr>
      </w:pPr>
      <w:r w:rsidRPr="002C2C7D">
        <w:rPr>
          <w:noProof w:val="0"/>
        </w:rPr>
        <w:t>Other</w:t>
      </w:r>
    </w:p>
    <w:p w:rsidR="00F16784" w:rsidRPr="002C2C7D" w:rsidRDefault="00A25C4F" w:rsidP="00F16784">
      <w:pPr>
        <w:pStyle w:val="Doc-title"/>
      </w:pPr>
      <w:hyperlink r:id="rId82" w:history="1">
        <w:r w:rsidR="00400B73">
          <w:rPr>
            <w:rStyle w:val="Hyperlink"/>
          </w:rPr>
          <w:t>R2-1813626</w:t>
        </w:r>
      </w:hyperlink>
      <w:r w:rsidR="00F16784" w:rsidRPr="002C2C7D">
        <w:tab/>
        <w:t>MBB enhancements for reduced interruption time</w:t>
      </w:r>
      <w:r w:rsidR="00F16784" w:rsidRPr="002C2C7D">
        <w:tab/>
        <w:t>Samsung</w:t>
      </w:r>
      <w:r w:rsidR="00F16784" w:rsidRPr="002C2C7D">
        <w:tab/>
        <w:t>discussion</w:t>
      </w:r>
      <w:r w:rsidR="00F16784" w:rsidRPr="002C2C7D">
        <w:tab/>
        <w:t>Rel-16</w:t>
      </w:r>
      <w:r w:rsidR="00F16784" w:rsidRPr="002C2C7D">
        <w:tab/>
        <w:t>LTE_feMob-Core</w:t>
      </w:r>
    </w:p>
    <w:p w:rsidR="00F16784" w:rsidRPr="002C2C7D" w:rsidRDefault="00A25C4F" w:rsidP="00F16784">
      <w:pPr>
        <w:pStyle w:val="Doc-title"/>
      </w:pPr>
      <w:hyperlink r:id="rId83" w:history="1">
        <w:r w:rsidR="00400B73">
          <w:rPr>
            <w:rStyle w:val="Hyperlink"/>
          </w:rPr>
          <w:t>R2-1814622</w:t>
        </w:r>
      </w:hyperlink>
      <w:r w:rsidR="00F16784" w:rsidRPr="002C2C7D">
        <w:tab/>
        <w:t>RACH-less enhancements for reduced interruption time</w:t>
      </w:r>
      <w:r w:rsidR="00F16784" w:rsidRPr="002C2C7D">
        <w:tab/>
        <w:t>Samsung</w:t>
      </w:r>
      <w:r w:rsidR="00F16784" w:rsidRPr="002C2C7D">
        <w:tab/>
        <w:t>discussion</w:t>
      </w:r>
      <w:r w:rsidR="00F16784" w:rsidRPr="002C2C7D">
        <w:tab/>
        <w:t>Rel-16</w:t>
      </w:r>
      <w:r w:rsidR="00F16784" w:rsidRPr="002C2C7D">
        <w:tab/>
        <w:t>LTE_feMob-Core</w:t>
      </w:r>
    </w:p>
    <w:p w:rsidR="00D8169A" w:rsidRPr="002C2C7D" w:rsidRDefault="00A25C4F" w:rsidP="00C517BE">
      <w:pPr>
        <w:pStyle w:val="Doc-title"/>
      </w:pPr>
      <w:hyperlink r:id="rId84" w:history="1">
        <w:r w:rsidR="00400B73">
          <w:rPr>
            <w:rStyle w:val="Hyperlink"/>
          </w:rPr>
          <w:t>R2-1815220</w:t>
        </w:r>
      </w:hyperlink>
      <w:r w:rsidR="00FC284D" w:rsidRPr="002C2C7D">
        <w:tab/>
        <w:t>Existing means related to efMob</w:t>
      </w:r>
      <w:r w:rsidR="00FC284D" w:rsidRPr="002C2C7D">
        <w:tab/>
        <w:t>Huawei, HiSilicon</w:t>
      </w:r>
      <w:r w:rsidR="00FC284D" w:rsidRPr="002C2C7D">
        <w:tab/>
        <w:t>discussion</w:t>
      </w:r>
      <w:r w:rsidR="00FC284D" w:rsidRPr="002C2C7D">
        <w:tab/>
        <w:t>Rel-15</w:t>
      </w:r>
      <w:r w:rsidR="00FC284D" w:rsidRPr="002C2C7D">
        <w:tab/>
        <w:t>LTE_feMob-Core</w:t>
      </w:r>
    </w:p>
    <w:p w:rsidR="00D8169A" w:rsidRPr="002C2C7D" w:rsidRDefault="00D8169A" w:rsidP="00C517BE">
      <w:pPr>
        <w:pStyle w:val="Doc-text2"/>
        <w:ind w:left="0" w:firstLine="0"/>
      </w:pPr>
    </w:p>
    <w:p w:rsidR="002461E1" w:rsidRPr="002C2C7D" w:rsidRDefault="002461E1" w:rsidP="002461E1">
      <w:pPr>
        <w:pStyle w:val="Heading3"/>
      </w:pPr>
      <w:r w:rsidRPr="002C2C7D">
        <w:t>12.3.3</w:t>
      </w:r>
      <w:r w:rsidRPr="002C2C7D">
        <w:tab/>
        <w:t>Handover robustness improvements</w:t>
      </w:r>
    </w:p>
    <w:p w:rsidR="002461E1" w:rsidRPr="002C2C7D" w:rsidRDefault="002461E1" w:rsidP="002461E1">
      <w:pPr>
        <w:pStyle w:val="Comments"/>
        <w:rPr>
          <w:noProof w:val="0"/>
        </w:rPr>
      </w:pPr>
      <w:r w:rsidRPr="002C2C7D">
        <w:rPr>
          <w:noProof w:val="0"/>
        </w:rPr>
        <w:t>Including analysis of handover robustness issues in Rel-15 and possible solutions to improve that</w:t>
      </w:r>
    </w:p>
    <w:p w:rsidR="003C6E15" w:rsidRPr="002C2C7D" w:rsidRDefault="003C6E15" w:rsidP="00F16784">
      <w:pPr>
        <w:pStyle w:val="Doc-title"/>
      </w:pPr>
    </w:p>
    <w:p w:rsidR="003C6E15" w:rsidRPr="002C2C7D" w:rsidRDefault="00D8169A" w:rsidP="003C6E15">
      <w:pPr>
        <w:pStyle w:val="Comments"/>
        <w:rPr>
          <w:noProof w:val="0"/>
        </w:rPr>
      </w:pPr>
      <w:r w:rsidRPr="002C2C7D">
        <w:rPr>
          <w:noProof w:val="0"/>
        </w:rPr>
        <w:t>Evaluation of mobilit</w:t>
      </w:r>
      <w:r w:rsidR="003C6E15" w:rsidRPr="002C2C7D">
        <w:rPr>
          <w:noProof w:val="0"/>
        </w:rPr>
        <w:t>y robustness</w:t>
      </w:r>
    </w:p>
    <w:p w:rsidR="00BD0925" w:rsidRDefault="00A25C4F" w:rsidP="00BD0925">
      <w:pPr>
        <w:pStyle w:val="Doc-title"/>
      </w:pPr>
      <w:hyperlink r:id="rId85" w:history="1">
        <w:r w:rsidR="00400B73">
          <w:rPr>
            <w:rStyle w:val="Hyperlink"/>
          </w:rPr>
          <w:t>R2-1814463</w:t>
        </w:r>
      </w:hyperlink>
      <w:r w:rsidR="00BD0925" w:rsidRPr="002C2C7D">
        <w:tab/>
        <w:t>Potential Improvements of Mobility Robustness in LTE</w:t>
      </w:r>
      <w:r w:rsidR="00BD0925" w:rsidRPr="002C2C7D">
        <w:tab/>
        <w:t>Nokia, Nokia Shanghai Bell</w:t>
      </w:r>
      <w:r w:rsidR="00BD0925" w:rsidRPr="002C2C7D">
        <w:tab/>
        <w:t>discussion</w:t>
      </w:r>
      <w:r w:rsidR="00BD0925" w:rsidRPr="002C2C7D">
        <w:tab/>
        <w:t>Rel-16</w:t>
      </w:r>
      <w:r w:rsidR="00BD0925" w:rsidRPr="002C2C7D">
        <w:tab/>
        <w:t>LTE_feMob-Core</w:t>
      </w:r>
    </w:p>
    <w:p w:rsidR="007D2DBF" w:rsidRDefault="007D2DBF" w:rsidP="00BD0925">
      <w:pPr>
        <w:pStyle w:val="Doc-text2"/>
      </w:pPr>
    </w:p>
    <w:p w:rsidR="00BD0925" w:rsidRDefault="00BD0925" w:rsidP="00BD0925">
      <w:pPr>
        <w:pStyle w:val="Doc-text2"/>
      </w:pPr>
      <w:r>
        <w:t>Discussion</w:t>
      </w:r>
    </w:p>
    <w:p w:rsidR="00BD0925" w:rsidRDefault="001B5DD1" w:rsidP="00BD0925">
      <w:pPr>
        <w:pStyle w:val="Doc-text2"/>
        <w:numPr>
          <w:ilvl w:val="0"/>
          <w:numId w:val="14"/>
        </w:numPr>
      </w:pPr>
      <w:r>
        <w:t>Ericsson</w:t>
      </w:r>
      <w:r w:rsidR="00BD0925">
        <w:t xml:space="preserve"> doesn’t think we should limit the scenarios. QC agrees with </w:t>
      </w:r>
      <w:r>
        <w:t>Ericsson</w:t>
      </w:r>
      <w:r w:rsidR="00BD0925">
        <w:t xml:space="preserve">. Huawei thinks CHO is a </w:t>
      </w:r>
      <w:r>
        <w:t>new</w:t>
      </w:r>
      <w:r w:rsidR="00BD0925">
        <w:t xml:space="preserve"> solution and we should understand how it improves the robustness. vivo thinks we should consider SCG change for mobility robustness in addition to handover. MediaTek thinks we shouldn’t limit but we need to prioritize.</w:t>
      </w:r>
      <w:r w:rsidR="007D2DBF">
        <w:t xml:space="preserve"> We also need to consider the cost. </w:t>
      </w:r>
    </w:p>
    <w:p w:rsidR="007D2DBF" w:rsidRDefault="007D2DBF" w:rsidP="00BD0925">
      <w:pPr>
        <w:pStyle w:val="Doc-text2"/>
        <w:numPr>
          <w:ilvl w:val="0"/>
          <w:numId w:val="14"/>
        </w:numPr>
      </w:pPr>
      <w:r>
        <w:t xml:space="preserve">Ericsson thinks we should </w:t>
      </w:r>
      <w:r w:rsidR="001B5DD1">
        <w:t>consider</w:t>
      </w:r>
      <w:r>
        <w:t xml:space="preserve"> re-</w:t>
      </w:r>
      <w:r w:rsidR="001B5DD1">
        <w:t>establishment</w:t>
      </w:r>
      <w:r w:rsidR="007B5FAD">
        <w:t xml:space="preserve"> enhancements</w:t>
      </w:r>
      <w:r>
        <w:t xml:space="preserve">. </w:t>
      </w:r>
    </w:p>
    <w:p w:rsidR="007D2DBF" w:rsidRDefault="007D2DBF" w:rsidP="00BD0925">
      <w:pPr>
        <w:pStyle w:val="Doc-text2"/>
      </w:pPr>
    </w:p>
    <w:p w:rsidR="007B5FAD" w:rsidRDefault="007B5FAD" w:rsidP="007B5FAD">
      <w:pPr>
        <w:pStyle w:val="Doc-text2"/>
        <w:pBdr>
          <w:top w:val="single" w:sz="4" w:space="1" w:color="auto"/>
          <w:left w:val="single" w:sz="4" w:space="4" w:color="auto"/>
          <w:bottom w:val="single" w:sz="4" w:space="1" w:color="auto"/>
          <w:right w:val="single" w:sz="4" w:space="4" w:color="auto"/>
        </w:pBdr>
      </w:pPr>
      <w:r>
        <w:t>Agreements</w:t>
      </w:r>
    </w:p>
    <w:p w:rsidR="007B5FAD" w:rsidRDefault="007B5FAD" w:rsidP="007B5FAD">
      <w:pPr>
        <w:pStyle w:val="Doc-text2"/>
        <w:pBdr>
          <w:top w:val="single" w:sz="4" w:space="1" w:color="auto"/>
          <w:left w:val="single" w:sz="4" w:space="4" w:color="auto"/>
          <w:bottom w:val="single" w:sz="4" w:space="1" w:color="auto"/>
          <w:right w:val="single" w:sz="4" w:space="4" w:color="auto"/>
        </w:pBdr>
      </w:pPr>
    </w:p>
    <w:p w:rsidR="007B5FAD" w:rsidRDefault="007B5FAD" w:rsidP="007B5FAD">
      <w:pPr>
        <w:pStyle w:val="Doc-text2"/>
        <w:pBdr>
          <w:top w:val="single" w:sz="4" w:space="1" w:color="auto"/>
          <w:left w:val="single" w:sz="4" w:space="4" w:color="auto"/>
          <w:bottom w:val="single" w:sz="4" w:space="1" w:color="auto"/>
          <w:right w:val="single" w:sz="4" w:space="4" w:color="auto"/>
        </w:pBdr>
      </w:pPr>
      <w:r w:rsidRPr="007B5FAD">
        <w:t xml:space="preserve">1 </w:t>
      </w:r>
      <w:r w:rsidRPr="007B5FAD">
        <w:tab/>
        <w:t>Evaluate new solutions compared to LTE Re-15 mechanisms.</w:t>
      </w:r>
    </w:p>
    <w:p w:rsidR="00BD0925" w:rsidRPr="00BD0925" w:rsidRDefault="00BD0925" w:rsidP="00BD0925">
      <w:pPr>
        <w:pStyle w:val="Doc-text2"/>
        <w:ind w:left="0" w:firstLine="0"/>
      </w:pPr>
    </w:p>
    <w:p w:rsidR="00DC0DAF" w:rsidRDefault="00DC0DAF" w:rsidP="00DC0DAF">
      <w:pPr>
        <w:rPr>
          <w:rFonts w:cs="Arial"/>
          <w:i/>
          <w:iCs/>
          <w:color w:val="FF0000"/>
          <w:szCs w:val="18"/>
        </w:rPr>
      </w:pPr>
    </w:p>
    <w:p w:rsidR="00DC0DAF" w:rsidRPr="00F940A9" w:rsidRDefault="00DC0DAF" w:rsidP="00DC0DAF">
      <w:pPr>
        <w:rPr>
          <w:rFonts w:cs="Arial"/>
          <w:i/>
          <w:iCs/>
          <w:color w:val="FF0000"/>
          <w:szCs w:val="18"/>
        </w:rPr>
      </w:pPr>
      <w:r>
        <w:rPr>
          <w:rFonts w:cs="Arial"/>
          <w:i/>
          <w:iCs/>
          <w:color w:val="FF0000"/>
          <w:szCs w:val="18"/>
        </w:rPr>
        <w:t>None of t</w:t>
      </w:r>
      <w:r w:rsidRPr="00F940A9">
        <w:rPr>
          <w:rFonts w:cs="Arial"/>
          <w:i/>
          <w:iCs/>
          <w:color w:val="FF0000"/>
          <w:szCs w:val="18"/>
        </w:rPr>
        <w:t xml:space="preserve">he </w:t>
      </w:r>
      <w:r>
        <w:rPr>
          <w:rFonts w:cs="Arial"/>
          <w:i/>
          <w:iCs/>
          <w:color w:val="FF0000"/>
          <w:szCs w:val="18"/>
        </w:rPr>
        <w:t>remaining</w:t>
      </w:r>
      <w:r w:rsidRPr="00F940A9">
        <w:rPr>
          <w:rFonts w:cs="Arial"/>
          <w:i/>
          <w:iCs/>
          <w:color w:val="FF0000"/>
          <w:szCs w:val="18"/>
        </w:rPr>
        <w:t xml:space="preserve"> documents </w:t>
      </w:r>
      <w:r>
        <w:rPr>
          <w:rFonts w:cs="Arial"/>
          <w:i/>
          <w:iCs/>
          <w:color w:val="FF0000"/>
          <w:szCs w:val="18"/>
        </w:rPr>
        <w:t>in this AI were</w:t>
      </w:r>
      <w:r w:rsidRPr="00F940A9">
        <w:rPr>
          <w:rFonts w:cs="Arial"/>
          <w:i/>
          <w:iCs/>
          <w:color w:val="FF0000"/>
          <w:szCs w:val="18"/>
        </w:rPr>
        <w:t xml:space="preserve"> treated</w:t>
      </w:r>
    </w:p>
    <w:p w:rsidR="003C6E15" w:rsidRDefault="00A25C4F" w:rsidP="003C6E15">
      <w:pPr>
        <w:pStyle w:val="Doc-title"/>
      </w:pPr>
      <w:hyperlink r:id="rId86" w:history="1">
        <w:r w:rsidR="00400B73">
          <w:rPr>
            <w:rStyle w:val="Hyperlink"/>
          </w:rPr>
          <w:t>R2-1814317</w:t>
        </w:r>
      </w:hyperlink>
      <w:r w:rsidR="003C6E15" w:rsidRPr="002C2C7D">
        <w:tab/>
        <w:t>Overview on mobility robustness enhancements in LTE</w:t>
      </w:r>
      <w:r w:rsidR="003C6E15" w:rsidRPr="002C2C7D">
        <w:tab/>
        <w:t>Ericsson</w:t>
      </w:r>
      <w:r w:rsidR="003C6E15" w:rsidRPr="002C2C7D">
        <w:tab/>
        <w:t>discussion</w:t>
      </w:r>
      <w:r w:rsidR="003C6E15" w:rsidRPr="002C2C7D">
        <w:tab/>
        <w:t>Rel-16</w:t>
      </w:r>
      <w:r w:rsidR="003C6E15" w:rsidRPr="002C2C7D">
        <w:tab/>
        <w:t>LTE_feMob-Core</w:t>
      </w:r>
    </w:p>
    <w:p w:rsidR="00BD0925" w:rsidRPr="002C2C7D" w:rsidRDefault="00BD0925" w:rsidP="003C6E15">
      <w:pPr>
        <w:pStyle w:val="Comments"/>
        <w:rPr>
          <w:noProof w:val="0"/>
        </w:rPr>
      </w:pPr>
    </w:p>
    <w:p w:rsidR="00E550F2" w:rsidRPr="002C2C7D" w:rsidRDefault="00E550F2" w:rsidP="00E550F2">
      <w:pPr>
        <w:pStyle w:val="Comments"/>
        <w:rPr>
          <w:noProof w:val="0"/>
        </w:rPr>
      </w:pPr>
      <w:r w:rsidRPr="002C2C7D">
        <w:rPr>
          <w:noProof w:val="0"/>
        </w:rPr>
        <w:t>Conditional HO</w:t>
      </w:r>
    </w:p>
    <w:p w:rsidR="00C006B5" w:rsidRPr="002C2C7D" w:rsidRDefault="00A25C4F" w:rsidP="00C006B5">
      <w:pPr>
        <w:pStyle w:val="Doc-title"/>
      </w:pPr>
      <w:hyperlink r:id="rId87" w:history="1">
        <w:r w:rsidR="00400B73">
          <w:rPr>
            <w:rStyle w:val="Hyperlink"/>
          </w:rPr>
          <w:t>R2-1813795</w:t>
        </w:r>
      </w:hyperlink>
      <w:r w:rsidR="00C006B5" w:rsidRPr="002C2C7D">
        <w:tab/>
        <w:t>Discussion on the conditional handover</w:t>
      </w:r>
      <w:r w:rsidR="00C006B5" w:rsidRPr="002C2C7D">
        <w:tab/>
        <w:t>OPPO</w:t>
      </w:r>
      <w:r w:rsidR="00C006B5" w:rsidRPr="002C2C7D">
        <w:tab/>
        <w:t>discussion</w:t>
      </w:r>
      <w:r w:rsidR="00C006B5" w:rsidRPr="002C2C7D">
        <w:tab/>
        <w:t>Rel-16</w:t>
      </w:r>
      <w:r w:rsidR="00C006B5" w:rsidRPr="002C2C7D">
        <w:tab/>
        <w:t>LTE_feMob-Core</w:t>
      </w:r>
    </w:p>
    <w:p w:rsidR="00BA6AFA" w:rsidRPr="002C2C7D" w:rsidRDefault="00A25C4F" w:rsidP="00BA6AFA">
      <w:pPr>
        <w:pStyle w:val="Doc-title"/>
      </w:pPr>
      <w:hyperlink r:id="rId88" w:history="1">
        <w:r w:rsidR="00400B73">
          <w:rPr>
            <w:rStyle w:val="Hyperlink"/>
          </w:rPr>
          <w:t>R2-1815244</w:t>
        </w:r>
      </w:hyperlink>
      <w:r w:rsidR="00BA6AFA" w:rsidRPr="002C2C7D">
        <w:tab/>
        <w:t>Considerations on Conditional Handover</w:t>
      </w:r>
      <w:r w:rsidR="00BA6AFA" w:rsidRPr="002C2C7D">
        <w:tab/>
        <w:t>ETRI</w:t>
      </w:r>
      <w:r w:rsidR="00BA6AFA" w:rsidRPr="002C2C7D">
        <w:tab/>
        <w:t>discussion</w:t>
      </w:r>
      <w:r w:rsidR="00BA6AFA" w:rsidRPr="002C2C7D">
        <w:tab/>
        <w:t>Rel-16</w:t>
      </w:r>
      <w:r w:rsidR="00BA6AFA" w:rsidRPr="002C2C7D">
        <w:tab/>
        <w:t>LTE_feMob-Core</w:t>
      </w:r>
    </w:p>
    <w:p w:rsidR="00E550F2" w:rsidRPr="002C2C7D" w:rsidRDefault="00A25C4F" w:rsidP="00E550F2">
      <w:pPr>
        <w:pStyle w:val="Doc-title"/>
      </w:pPr>
      <w:hyperlink r:id="rId89" w:history="1">
        <w:r w:rsidR="00400B73">
          <w:rPr>
            <w:rStyle w:val="Hyperlink"/>
          </w:rPr>
          <w:t>R2-1814319</w:t>
        </w:r>
      </w:hyperlink>
      <w:r w:rsidR="00E550F2" w:rsidRPr="002C2C7D">
        <w:tab/>
        <w:t>Conditional handover in LTE</w:t>
      </w:r>
      <w:r w:rsidR="00E550F2" w:rsidRPr="002C2C7D">
        <w:tab/>
        <w:t>Ericsson</w:t>
      </w:r>
      <w:r w:rsidR="00E550F2" w:rsidRPr="002C2C7D">
        <w:tab/>
        <w:t>discussion</w:t>
      </w:r>
      <w:r w:rsidR="00E550F2" w:rsidRPr="002C2C7D">
        <w:tab/>
        <w:t>Rel-16</w:t>
      </w:r>
      <w:r w:rsidR="00E550F2" w:rsidRPr="002C2C7D">
        <w:tab/>
        <w:t>LTE_feMob-Core</w:t>
      </w:r>
    </w:p>
    <w:p w:rsidR="00F16784" w:rsidRPr="002C2C7D" w:rsidRDefault="00A25C4F" w:rsidP="00F16784">
      <w:pPr>
        <w:pStyle w:val="Doc-title"/>
      </w:pPr>
      <w:hyperlink r:id="rId90" w:history="1">
        <w:r w:rsidR="00400B73">
          <w:rPr>
            <w:rStyle w:val="Hyperlink"/>
          </w:rPr>
          <w:t>R2-1814051</w:t>
        </w:r>
      </w:hyperlink>
      <w:r w:rsidR="00F16784" w:rsidRPr="002C2C7D">
        <w:tab/>
        <w:t>Discussion of conditional handover</w:t>
      </w:r>
      <w:r w:rsidR="00F16784" w:rsidRPr="002C2C7D">
        <w:tab/>
        <w:t>Intel Corporation</w:t>
      </w:r>
      <w:r w:rsidR="00F16784" w:rsidRPr="002C2C7D">
        <w:tab/>
        <w:t>discussion</w:t>
      </w:r>
      <w:r w:rsidR="00F16784" w:rsidRPr="002C2C7D">
        <w:tab/>
        <w:t>Rel-16</w:t>
      </w:r>
      <w:r w:rsidR="00F16784" w:rsidRPr="002C2C7D">
        <w:tab/>
        <w:t>LTE_feMob-Core</w:t>
      </w:r>
    </w:p>
    <w:p w:rsidR="00DA72DD" w:rsidRPr="002C2C7D" w:rsidRDefault="00A25C4F" w:rsidP="00DA72DD">
      <w:pPr>
        <w:pStyle w:val="Doc-title"/>
      </w:pPr>
      <w:hyperlink r:id="rId91" w:history="1">
        <w:r w:rsidR="00400B73">
          <w:rPr>
            <w:rStyle w:val="Hyperlink"/>
          </w:rPr>
          <w:t>R2-1814207</w:t>
        </w:r>
      </w:hyperlink>
      <w:r w:rsidR="00DA72DD" w:rsidRPr="002C2C7D">
        <w:tab/>
        <w:t>LTE Mobility Robustness Enhancements</w:t>
      </w:r>
      <w:r w:rsidR="00DA72DD" w:rsidRPr="002C2C7D">
        <w:tab/>
        <w:t>Qualcomm India Pvt Ltd</w:t>
      </w:r>
      <w:r w:rsidR="00DA72DD" w:rsidRPr="002C2C7D">
        <w:tab/>
        <w:t>discussion</w:t>
      </w:r>
      <w:r w:rsidR="00DA72DD" w:rsidRPr="002C2C7D">
        <w:tab/>
        <w:t>Rel-16</w:t>
      </w:r>
      <w:r w:rsidR="00DA72DD" w:rsidRPr="002C2C7D">
        <w:tab/>
        <w:t>LTE_feMob-Core</w:t>
      </w:r>
    </w:p>
    <w:p w:rsidR="00F16784" w:rsidRDefault="00A25C4F" w:rsidP="00F16784">
      <w:pPr>
        <w:pStyle w:val="Doc-title"/>
      </w:pPr>
      <w:hyperlink r:id="rId92" w:history="1">
        <w:r w:rsidR="00400B73">
          <w:rPr>
            <w:rStyle w:val="Hyperlink"/>
          </w:rPr>
          <w:t>R2-1814194</w:t>
        </w:r>
      </w:hyperlink>
      <w:r w:rsidR="00F16784" w:rsidRPr="002C2C7D">
        <w:tab/>
        <w:t>Signaling procedures of conditional handover</w:t>
      </w:r>
      <w:r w:rsidR="00F16784" w:rsidRPr="002C2C7D">
        <w:tab/>
        <w:t>vivo</w:t>
      </w:r>
      <w:r w:rsidR="00F16784" w:rsidRPr="002C2C7D">
        <w:tab/>
        <w:t>discussion</w:t>
      </w:r>
      <w:r w:rsidR="00F16784" w:rsidRPr="002C2C7D">
        <w:tab/>
        <w:t>Rel-16</w:t>
      </w:r>
      <w:r w:rsidR="00F16784" w:rsidRPr="002C2C7D">
        <w:tab/>
        <w:t>LTE_feMob-Core</w:t>
      </w:r>
    </w:p>
    <w:p w:rsidR="00572716" w:rsidRPr="00572716" w:rsidRDefault="00572716" w:rsidP="00572716">
      <w:pPr>
        <w:rPr>
          <w:rFonts w:eastAsiaTheme="minorEastAsia" w:cs="Arial"/>
          <w:i/>
          <w:iCs/>
          <w:sz w:val="18"/>
          <w:szCs w:val="18"/>
        </w:rPr>
      </w:pPr>
      <w:r>
        <w:rPr>
          <w:rFonts w:cs="Arial"/>
          <w:i/>
          <w:iCs/>
          <w:color w:val="FF0000"/>
          <w:sz w:val="18"/>
          <w:szCs w:val="18"/>
        </w:rPr>
        <w:t>The document below has been moved from 12.3</w:t>
      </w:r>
    </w:p>
    <w:p w:rsidR="003A5DFC" w:rsidRPr="002C2C7D" w:rsidRDefault="00A25C4F" w:rsidP="003A5DFC">
      <w:pPr>
        <w:pStyle w:val="Doc-title"/>
      </w:pPr>
      <w:hyperlink r:id="rId93" w:history="1">
        <w:r w:rsidR="00400B73">
          <w:rPr>
            <w:rStyle w:val="Hyperlink"/>
          </w:rPr>
          <w:t>R2-1814014</w:t>
        </w:r>
      </w:hyperlink>
      <w:r w:rsidR="003A5DFC" w:rsidRPr="002C2C7D">
        <w:tab/>
        <w:t>Conditional handover for LTE</w:t>
      </w:r>
      <w:r w:rsidR="003A5DFC" w:rsidRPr="002C2C7D">
        <w:tab/>
        <w:t>InterDigital</w:t>
      </w:r>
      <w:r w:rsidR="003A5DFC" w:rsidRPr="002C2C7D">
        <w:tab/>
        <w:t>discussion</w:t>
      </w:r>
      <w:r w:rsidR="003A5DFC" w:rsidRPr="002C2C7D">
        <w:tab/>
        <w:t>Rel-16</w:t>
      </w:r>
      <w:r w:rsidR="003A5DFC" w:rsidRPr="002C2C7D">
        <w:tab/>
        <w:t>LTE_feMob-Core</w:t>
      </w:r>
    </w:p>
    <w:p w:rsidR="00DA72DD" w:rsidRPr="002C2C7D" w:rsidRDefault="00A25C4F" w:rsidP="00DA72DD">
      <w:pPr>
        <w:pStyle w:val="Doc-title"/>
      </w:pPr>
      <w:hyperlink r:id="rId94" w:history="1">
        <w:r w:rsidR="00400B73">
          <w:rPr>
            <w:rStyle w:val="Hyperlink"/>
          </w:rPr>
          <w:t>R2-1814582</w:t>
        </w:r>
      </w:hyperlink>
      <w:r w:rsidR="00DA72DD" w:rsidRPr="002C2C7D">
        <w:tab/>
        <w:t>Improvements on HO Robustness in LTE</w:t>
      </w:r>
      <w:r w:rsidR="00DA72DD" w:rsidRPr="002C2C7D">
        <w:tab/>
        <w:t>Apple Inc.</w:t>
      </w:r>
      <w:r w:rsidR="00DA72DD" w:rsidRPr="002C2C7D">
        <w:tab/>
        <w:t>discussion</w:t>
      </w:r>
      <w:r w:rsidR="00DA72DD" w:rsidRPr="002C2C7D">
        <w:tab/>
        <w:t>Rel-16</w:t>
      </w:r>
      <w:r w:rsidR="00DA72DD" w:rsidRPr="002C2C7D">
        <w:tab/>
        <w:t>LTE_feMob-Core</w:t>
      </w:r>
    </w:p>
    <w:p w:rsidR="00572716" w:rsidRPr="00572716" w:rsidRDefault="00572716" w:rsidP="00572716">
      <w:pPr>
        <w:rPr>
          <w:rFonts w:eastAsiaTheme="minorEastAsia" w:cs="Arial"/>
          <w:i/>
          <w:iCs/>
          <w:sz w:val="18"/>
          <w:szCs w:val="18"/>
        </w:rPr>
      </w:pPr>
      <w:bookmarkStart w:id="7" w:name="OLE_LINK1"/>
      <w:r>
        <w:rPr>
          <w:rFonts w:cs="Arial"/>
          <w:i/>
          <w:iCs/>
          <w:color w:val="FF0000"/>
          <w:sz w:val="18"/>
          <w:szCs w:val="18"/>
        </w:rPr>
        <w:t>The document below has been moved from 12.3.2</w:t>
      </w:r>
    </w:p>
    <w:p w:rsidR="00D41805" w:rsidRPr="002C2C7D" w:rsidRDefault="00A25C4F" w:rsidP="00D41805">
      <w:pPr>
        <w:pStyle w:val="Doc-title"/>
      </w:pPr>
      <w:hyperlink r:id="rId95" w:history="1">
        <w:r w:rsidR="00400B73">
          <w:rPr>
            <w:rStyle w:val="Hyperlink"/>
          </w:rPr>
          <w:t>R2-1815356</w:t>
        </w:r>
      </w:hyperlink>
      <w:r w:rsidR="00D41805" w:rsidRPr="002C2C7D">
        <w:tab/>
        <w:t>Conditional Handover making up for LTE baseline HO</w:t>
      </w:r>
      <w:r w:rsidR="00D41805" w:rsidRPr="002C2C7D">
        <w:tab/>
        <w:t>Samsung Electronics</w:t>
      </w:r>
      <w:r w:rsidR="00D41805" w:rsidRPr="002C2C7D">
        <w:tab/>
        <w:t>discussion</w:t>
      </w:r>
    </w:p>
    <w:p w:rsidR="00572716" w:rsidRPr="00572716" w:rsidRDefault="00572716" w:rsidP="00572716">
      <w:pPr>
        <w:rPr>
          <w:rFonts w:eastAsiaTheme="minorEastAsia" w:cs="Arial"/>
          <w:i/>
          <w:iCs/>
          <w:sz w:val="18"/>
          <w:szCs w:val="18"/>
        </w:rPr>
      </w:pPr>
      <w:r>
        <w:rPr>
          <w:rFonts w:cs="Arial"/>
          <w:i/>
          <w:iCs/>
          <w:color w:val="FF0000"/>
          <w:sz w:val="18"/>
          <w:szCs w:val="18"/>
        </w:rPr>
        <w:t>The document below has been moved from 12.3.2</w:t>
      </w:r>
    </w:p>
    <w:p w:rsidR="00C517BE" w:rsidRPr="002C2C7D" w:rsidRDefault="00A25C4F" w:rsidP="00C517BE">
      <w:pPr>
        <w:pStyle w:val="Doc-title"/>
      </w:pPr>
      <w:hyperlink r:id="rId96" w:history="1">
        <w:r w:rsidR="00400B73">
          <w:rPr>
            <w:rStyle w:val="Hyperlink"/>
          </w:rPr>
          <w:t>R2-1815498</w:t>
        </w:r>
      </w:hyperlink>
      <w:r w:rsidR="00C517BE" w:rsidRPr="002C2C7D">
        <w:tab/>
        <w:t>General aspects of Conditional HO</w:t>
      </w:r>
      <w:r w:rsidR="00C517BE" w:rsidRPr="002C2C7D">
        <w:tab/>
        <w:t>LG Electronics Inc.</w:t>
      </w:r>
      <w:r w:rsidR="00C517BE" w:rsidRPr="002C2C7D">
        <w:tab/>
        <w:t>discussion</w:t>
      </w:r>
      <w:r w:rsidR="00C517BE" w:rsidRPr="002C2C7D">
        <w:tab/>
        <w:t>Rel-16</w:t>
      </w:r>
      <w:r w:rsidR="00C517BE" w:rsidRPr="002C2C7D">
        <w:tab/>
        <w:t>LTE_feMob-Core</w:t>
      </w:r>
    </w:p>
    <w:bookmarkEnd w:id="7"/>
    <w:p w:rsidR="003A5DFC" w:rsidRPr="002C2C7D" w:rsidRDefault="003A5DFC" w:rsidP="00DA72DD">
      <w:pPr>
        <w:pStyle w:val="Doc-text2"/>
        <w:ind w:left="0" w:firstLine="0"/>
      </w:pPr>
    </w:p>
    <w:p w:rsidR="00A94B38" w:rsidRPr="002C2C7D" w:rsidRDefault="00A94B38" w:rsidP="00A94B38">
      <w:pPr>
        <w:pStyle w:val="Comments"/>
        <w:rPr>
          <w:noProof w:val="0"/>
        </w:rPr>
      </w:pPr>
      <w:r w:rsidRPr="002C2C7D">
        <w:rPr>
          <w:noProof w:val="0"/>
        </w:rPr>
        <w:t>Conditional HO: Simulation results</w:t>
      </w:r>
    </w:p>
    <w:p w:rsidR="00A94B38" w:rsidRPr="002C2C7D" w:rsidRDefault="00A25C4F" w:rsidP="00A94B38">
      <w:pPr>
        <w:pStyle w:val="Doc-title"/>
      </w:pPr>
      <w:hyperlink r:id="rId97" w:history="1">
        <w:r w:rsidR="00400B73">
          <w:rPr>
            <w:rStyle w:val="Hyperlink"/>
          </w:rPr>
          <w:t>R2-1814052</w:t>
        </w:r>
      </w:hyperlink>
      <w:r w:rsidR="00A94B38" w:rsidRPr="002C2C7D">
        <w:tab/>
        <w:t>Performance evaluation of conditional handover</w:t>
      </w:r>
      <w:r w:rsidR="00A94B38" w:rsidRPr="002C2C7D">
        <w:tab/>
        <w:t>Intel Corporation</w:t>
      </w:r>
      <w:r w:rsidR="00A94B38" w:rsidRPr="002C2C7D">
        <w:tab/>
        <w:t>discussion</w:t>
      </w:r>
      <w:r w:rsidR="00A94B38" w:rsidRPr="002C2C7D">
        <w:tab/>
        <w:t>Rel-16</w:t>
      </w:r>
      <w:r w:rsidR="00A94B38" w:rsidRPr="002C2C7D">
        <w:tab/>
        <w:t>LTE_feMob-Core</w:t>
      </w:r>
    </w:p>
    <w:p w:rsidR="00A94B38" w:rsidRPr="002C2C7D" w:rsidRDefault="00A25C4F" w:rsidP="00A94B38">
      <w:pPr>
        <w:pStyle w:val="Doc-title"/>
      </w:pPr>
      <w:hyperlink r:id="rId98" w:history="1">
        <w:r w:rsidR="00400B73">
          <w:rPr>
            <w:rStyle w:val="Hyperlink"/>
          </w:rPr>
          <w:t>R2-1814320</w:t>
        </w:r>
      </w:hyperlink>
      <w:r w:rsidR="00A94B38" w:rsidRPr="002C2C7D">
        <w:tab/>
        <w:t>Simulation results for conditional handover in LTE</w:t>
      </w:r>
      <w:r w:rsidR="00A94B38" w:rsidRPr="002C2C7D">
        <w:tab/>
        <w:t>Ericsson</w:t>
      </w:r>
      <w:r w:rsidR="00A94B38" w:rsidRPr="002C2C7D">
        <w:tab/>
        <w:t>discussion</w:t>
      </w:r>
      <w:r w:rsidR="00A94B38" w:rsidRPr="002C2C7D">
        <w:tab/>
        <w:t>Rel-16</w:t>
      </w:r>
      <w:r w:rsidR="00A94B38" w:rsidRPr="002C2C7D">
        <w:tab/>
        <w:t>LTE_feMob-Core</w:t>
      </w:r>
    </w:p>
    <w:p w:rsidR="00A94B38" w:rsidRPr="002C2C7D" w:rsidRDefault="00A25C4F" w:rsidP="00A94B38">
      <w:pPr>
        <w:pStyle w:val="Doc-title"/>
      </w:pPr>
      <w:hyperlink r:id="rId99" w:history="1">
        <w:r w:rsidR="00400B73">
          <w:rPr>
            <w:rStyle w:val="Hyperlink"/>
          </w:rPr>
          <w:t>R2-1815245</w:t>
        </w:r>
      </w:hyperlink>
      <w:r w:rsidR="00A94B38" w:rsidRPr="002C2C7D">
        <w:tab/>
        <w:t>Simulation Results on Conditional Handover</w:t>
      </w:r>
      <w:r w:rsidR="00A94B38" w:rsidRPr="002C2C7D">
        <w:tab/>
        <w:t>ETRI</w:t>
      </w:r>
      <w:r w:rsidR="00A94B38" w:rsidRPr="002C2C7D">
        <w:tab/>
        <w:t>discussion</w:t>
      </w:r>
      <w:r w:rsidR="00A94B38" w:rsidRPr="002C2C7D">
        <w:tab/>
        <w:t>Rel-16</w:t>
      </w:r>
      <w:r w:rsidR="00A94B38" w:rsidRPr="002C2C7D">
        <w:tab/>
        <w:t>LTE_feMob-Core</w:t>
      </w:r>
      <w:r w:rsidR="00A94B38" w:rsidRPr="002C2C7D">
        <w:tab/>
      </w:r>
      <w:hyperlink r:id="rId100" w:history="1">
        <w:r w:rsidR="00400B73">
          <w:rPr>
            <w:rStyle w:val="Hyperlink"/>
          </w:rPr>
          <w:t>R2-1807672</w:t>
        </w:r>
      </w:hyperlink>
    </w:p>
    <w:p w:rsidR="00A94B38" w:rsidRPr="002C2C7D" w:rsidRDefault="00A25C4F" w:rsidP="00A94B38">
      <w:pPr>
        <w:pStyle w:val="Doc-title"/>
      </w:pPr>
      <w:hyperlink r:id="rId101" w:history="1">
        <w:r w:rsidR="00400B73">
          <w:rPr>
            <w:rStyle w:val="Hyperlink"/>
          </w:rPr>
          <w:t>R2-1815246</w:t>
        </w:r>
      </w:hyperlink>
      <w:r w:rsidR="00A94B38" w:rsidRPr="002C2C7D">
        <w:tab/>
        <w:t>TTT in Conditional Handover</w:t>
      </w:r>
      <w:r w:rsidR="00A94B38" w:rsidRPr="002C2C7D">
        <w:tab/>
        <w:t>ETRI</w:t>
      </w:r>
      <w:r w:rsidR="00A94B38" w:rsidRPr="002C2C7D">
        <w:tab/>
        <w:t>discussion</w:t>
      </w:r>
      <w:r w:rsidR="00A94B38" w:rsidRPr="002C2C7D">
        <w:tab/>
        <w:t>Rel-16</w:t>
      </w:r>
      <w:r w:rsidR="00A94B38" w:rsidRPr="002C2C7D">
        <w:tab/>
        <w:t>LTE_feMob-Core</w:t>
      </w:r>
      <w:r w:rsidR="00A94B38" w:rsidRPr="002C2C7D">
        <w:tab/>
      </w:r>
      <w:hyperlink r:id="rId102" w:history="1">
        <w:r w:rsidR="00400B73">
          <w:rPr>
            <w:rStyle w:val="Hyperlink"/>
          </w:rPr>
          <w:t>R2-1807676</w:t>
        </w:r>
      </w:hyperlink>
    </w:p>
    <w:p w:rsidR="00F47C45" w:rsidRPr="002C2C7D" w:rsidRDefault="00F47C45" w:rsidP="00F47C45">
      <w:pPr>
        <w:pStyle w:val="Comments"/>
        <w:rPr>
          <w:noProof w:val="0"/>
        </w:rPr>
      </w:pPr>
    </w:p>
    <w:p w:rsidR="00F47C45" w:rsidRPr="002C2C7D" w:rsidRDefault="00F47C45" w:rsidP="003C6E15">
      <w:pPr>
        <w:pStyle w:val="Comments"/>
        <w:rPr>
          <w:noProof w:val="0"/>
        </w:rPr>
      </w:pPr>
      <w:r w:rsidRPr="002C2C7D">
        <w:rPr>
          <w:noProof w:val="0"/>
        </w:rPr>
        <w:t xml:space="preserve">Other </w:t>
      </w:r>
      <w:r w:rsidR="00C517BE">
        <w:rPr>
          <w:noProof w:val="0"/>
        </w:rPr>
        <w:t>improvements for HO robustness</w:t>
      </w:r>
    </w:p>
    <w:p w:rsidR="003C6E15" w:rsidRPr="002C2C7D" w:rsidRDefault="00A25C4F" w:rsidP="003C6E15">
      <w:pPr>
        <w:pStyle w:val="Doc-title"/>
      </w:pPr>
      <w:hyperlink r:id="rId103" w:history="1">
        <w:r w:rsidR="00400B73">
          <w:rPr>
            <w:rStyle w:val="Hyperlink"/>
          </w:rPr>
          <w:t>R2-1814321</w:t>
        </w:r>
      </w:hyperlink>
      <w:r w:rsidR="003C6E15" w:rsidRPr="002C2C7D">
        <w:tab/>
        <w:t>RLC UM for RRC messages</w:t>
      </w:r>
      <w:r w:rsidR="003C6E15" w:rsidRPr="002C2C7D">
        <w:tab/>
        <w:t>Ericsson</w:t>
      </w:r>
      <w:r w:rsidR="003C6E15" w:rsidRPr="002C2C7D">
        <w:tab/>
        <w:t>discussion</w:t>
      </w:r>
      <w:r w:rsidR="003C6E15" w:rsidRPr="002C2C7D">
        <w:tab/>
        <w:t>Rel-16</w:t>
      </w:r>
      <w:r w:rsidR="003C6E15" w:rsidRPr="002C2C7D">
        <w:tab/>
        <w:t>LTE_feMob-Core</w:t>
      </w:r>
    </w:p>
    <w:p w:rsidR="003C6E15" w:rsidRPr="002C2C7D" w:rsidRDefault="00A25C4F" w:rsidP="003C6E15">
      <w:pPr>
        <w:pStyle w:val="Doc-title"/>
      </w:pPr>
      <w:hyperlink r:id="rId104" w:history="1">
        <w:r w:rsidR="00400B73">
          <w:rPr>
            <w:rStyle w:val="Hyperlink"/>
          </w:rPr>
          <w:t>R2-1815224</w:t>
        </w:r>
      </w:hyperlink>
      <w:r w:rsidR="003C6E15" w:rsidRPr="002C2C7D">
        <w:tab/>
        <w:t>PDCP duplication for improving robustness in handover</w:t>
      </w:r>
      <w:r w:rsidR="003C6E15" w:rsidRPr="002C2C7D">
        <w:tab/>
        <w:t>Huawei, HiSilicon</w:t>
      </w:r>
      <w:r w:rsidR="003C6E15" w:rsidRPr="002C2C7D">
        <w:tab/>
        <w:t>discussion</w:t>
      </w:r>
      <w:r w:rsidR="003C6E15" w:rsidRPr="002C2C7D">
        <w:tab/>
        <w:t>Rel-15</w:t>
      </w:r>
      <w:r w:rsidR="003C6E15" w:rsidRPr="002C2C7D">
        <w:tab/>
        <w:t>LTE_feMob-Core</w:t>
      </w:r>
    </w:p>
    <w:p w:rsidR="00572716" w:rsidRPr="00572716" w:rsidRDefault="00572716" w:rsidP="00572716">
      <w:pPr>
        <w:rPr>
          <w:rFonts w:eastAsiaTheme="minorEastAsia" w:cs="Arial"/>
          <w:i/>
          <w:iCs/>
          <w:sz w:val="18"/>
          <w:szCs w:val="18"/>
        </w:rPr>
      </w:pPr>
      <w:r>
        <w:rPr>
          <w:rFonts w:cs="Arial"/>
          <w:i/>
          <w:iCs/>
          <w:color w:val="FF0000"/>
          <w:sz w:val="18"/>
          <w:szCs w:val="18"/>
        </w:rPr>
        <w:t>The document below has been moved from 12.3.2</w:t>
      </w:r>
    </w:p>
    <w:p w:rsidR="00F459F2" w:rsidRPr="002C2C7D" w:rsidRDefault="00A25C4F" w:rsidP="00F459F2">
      <w:pPr>
        <w:pStyle w:val="Doc-title"/>
      </w:pPr>
      <w:hyperlink r:id="rId105" w:history="1">
        <w:r w:rsidR="00400B73">
          <w:rPr>
            <w:rStyle w:val="Hyperlink"/>
          </w:rPr>
          <w:t>R2-1814322</w:t>
        </w:r>
      </w:hyperlink>
      <w:r w:rsidR="00F459F2" w:rsidRPr="002C2C7D">
        <w:tab/>
        <w:t>Enhancements to re-establishment procedure in LTE</w:t>
      </w:r>
      <w:r w:rsidR="00F459F2" w:rsidRPr="002C2C7D">
        <w:tab/>
        <w:t>Ericsson</w:t>
      </w:r>
      <w:r w:rsidR="00F459F2" w:rsidRPr="002C2C7D">
        <w:tab/>
        <w:t>discussion</w:t>
      </w:r>
      <w:r w:rsidR="00F459F2" w:rsidRPr="002C2C7D">
        <w:tab/>
        <w:t>Rel-16</w:t>
      </w:r>
      <w:r w:rsidR="00F459F2" w:rsidRPr="002C2C7D">
        <w:tab/>
        <w:t>LTE_feMob-Core</w:t>
      </w:r>
    </w:p>
    <w:p w:rsidR="00572716" w:rsidRPr="00572716" w:rsidRDefault="00572716" w:rsidP="00572716">
      <w:pPr>
        <w:rPr>
          <w:rFonts w:eastAsiaTheme="minorEastAsia" w:cs="Arial"/>
          <w:i/>
          <w:iCs/>
          <w:sz w:val="18"/>
          <w:szCs w:val="18"/>
        </w:rPr>
      </w:pPr>
      <w:r>
        <w:rPr>
          <w:rFonts w:cs="Arial"/>
          <w:i/>
          <w:iCs/>
          <w:color w:val="FF0000"/>
          <w:sz w:val="18"/>
          <w:szCs w:val="18"/>
        </w:rPr>
        <w:t>The document below has been moved from 12.3.2</w:t>
      </w:r>
    </w:p>
    <w:p w:rsidR="00F459F2" w:rsidRPr="002C2C7D" w:rsidRDefault="00A25C4F" w:rsidP="00F459F2">
      <w:pPr>
        <w:pStyle w:val="Doc-title"/>
      </w:pPr>
      <w:hyperlink r:id="rId106" w:history="1">
        <w:r w:rsidR="00400B73">
          <w:rPr>
            <w:rStyle w:val="Hyperlink"/>
          </w:rPr>
          <w:t>R2-1814323</w:t>
        </w:r>
      </w:hyperlink>
      <w:r w:rsidR="00F459F2" w:rsidRPr="002C2C7D">
        <w:tab/>
        <w:t>Enhanced handling of timer T312</w:t>
      </w:r>
      <w:r w:rsidR="00F459F2" w:rsidRPr="002C2C7D">
        <w:tab/>
        <w:t>Ericsson</w:t>
      </w:r>
      <w:r w:rsidR="00F459F2" w:rsidRPr="002C2C7D">
        <w:tab/>
        <w:t>discussion</w:t>
      </w:r>
      <w:r w:rsidR="00F459F2" w:rsidRPr="002C2C7D">
        <w:tab/>
        <w:t>Rel-16</w:t>
      </w:r>
      <w:r w:rsidR="00F459F2" w:rsidRPr="002C2C7D">
        <w:tab/>
        <w:t>LTE_feMob-Core</w:t>
      </w:r>
    </w:p>
    <w:p w:rsidR="003C6E15" w:rsidRPr="002C2C7D" w:rsidRDefault="003C6E15" w:rsidP="003C6E15">
      <w:pPr>
        <w:pStyle w:val="Doc-text2"/>
      </w:pPr>
    </w:p>
    <w:p w:rsidR="002461E1" w:rsidRPr="002C2C7D" w:rsidRDefault="002461E1" w:rsidP="002461E1">
      <w:pPr>
        <w:pStyle w:val="Heading3"/>
      </w:pPr>
      <w:r w:rsidRPr="002C2C7D">
        <w:t>12.3.4</w:t>
      </w:r>
      <w:r w:rsidRPr="002C2C7D">
        <w:tab/>
        <w:t>Other</w:t>
      </w:r>
    </w:p>
    <w:p w:rsidR="00DC0DAF" w:rsidRPr="00F940A9" w:rsidRDefault="00DC0DAF" w:rsidP="00DC0DAF">
      <w:pPr>
        <w:rPr>
          <w:rFonts w:cs="Arial"/>
          <w:i/>
          <w:iCs/>
          <w:color w:val="FF0000"/>
          <w:szCs w:val="18"/>
        </w:rPr>
      </w:pPr>
      <w:r>
        <w:rPr>
          <w:rFonts w:cs="Arial"/>
          <w:i/>
          <w:iCs/>
          <w:color w:val="FF0000"/>
          <w:szCs w:val="18"/>
        </w:rPr>
        <w:t>None of t</w:t>
      </w:r>
      <w:r w:rsidRPr="00F940A9">
        <w:rPr>
          <w:rFonts w:cs="Arial"/>
          <w:i/>
          <w:iCs/>
          <w:color w:val="FF0000"/>
          <w:szCs w:val="18"/>
        </w:rPr>
        <w:t xml:space="preserve">he documents </w:t>
      </w:r>
      <w:r>
        <w:rPr>
          <w:rFonts w:cs="Arial"/>
          <w:i/>
          <w:iCs/>
          <w:color w:val="FF0000"/>
          <w:szCs w:val="18"/>
        </w:rPr>
        <w:t>in this AI were</w:t>
      </w:r>
      <w:r w:rsidRPr="00F940A9">
        <w:rPr>
          <w:rFonts w:cs="Arial"/>
          <w:i/>
          <w:iCs/>
          <w:color w:val="FF0000"/>
          <w:szCs w:val="18"/>
        </w:rPr>
        <w:t xml:space="preserve"> treated</w:t>
      </w:r>
    </w:p>
    <w:p w:rsidR="00F16784" w:rsidRPr="002C2C7D" w:rsidRDefault="00A25C4F" w:rsidP="00F16784">
      <w:pPr>
        <w:pStyle w:val="Doc-title"/>
      </w:pPr>
      <w:hyperlink r:id="rId107" w:history="1">
        <w:r w:rsidR="00400B73">
          <w:rPr>
            <w:rStyle w:val="Hyperlink"/>
          </w:rPr>
          <w:t>R2-1813797</w:t>
        </w:r>
      </w:hyperlink>
      <w:r w:rsidR="00F16784" w:rsidRPr="002C2C7D">
        <w:tab/>
        <w:t>Discussion on Capability Coordination for LTE Mobility Enhancements</w:t>
      </w:r>
      <w:r w:rsidR="00F16784" w:rsidRPr="002C2C7D">
        <w:tab/>
        <w:t>OPPO</w:t>
      </w:r>
      <w:r w:rsidR="00F16784" w:rsidRPr="002C2C7D">
        <w:tab/>
        <w:t>discussion</w:t>
      </w:r>
      <w:r w:rsidR="00F16784" w:rsidRPr="002C2C7D">
        <w:tab/>
        <w:t>Rel-16</w:t>
      </w:r>
      <w:r w:rsidR="00F16784" w:rsidRPr="002C2C7D">
        <w:tab/>
        <w:t>LTE_feMob-Core</w:t>
      </w:r>
    </w:p>
    <w:p w:rsidR="00F16784" w:rsidRDefault="00A25C4F" w:rsidP="00F16784">
      <w:pPr>
        <w:pStyle w:val="Doc-title"/>
      </w:pPr>
      <w:hyperlink r:id="rId108" w:history="1">
        <w:r w:rsidR="00400B73">
          <w:rPr>
            <w:rStyle w:val="Hyperlink"/>
          </w:rPr>
          <w:t>R2-1814318</w:t>
        </w:r>
      </w:hyperlink>
      <w:r w:rsidR="00F16784" w:rsidRPr="002C2C7D">
        <w:tab/>
        <w:t>Measurement reporting overhead reduction based on enhanced event triggering</w:t>
      </w:r>
      <w:r w:rsidR="00F16784" w:rsidRPr="002C2C7D">
        <w:tab/>
        <w:t>Ericsson</w:t>
      </w:r>
      <w:r w:rsidR="00F16784" w:rsidRPr="002C2C7D">
        <w:tab/>
        <w:t>discussion</w:t>
      </w:r>
      <w:r w:rsidR="00F16784" w:rsidRPr="002C2C7D">
        <w:tab/>
        <w:t>Rel-16</w:t>
      </w:r>
      <w:r w:rsidR="00F16784" w:rsidRPr="002C2C7D">
        <w:tab/>
        <w:t>LTE_feMob-Core</w:t>
      </w:r>
      <w:bookmarkEnd w:id="2"/>
    </w:p>
    <w:p w:rsidR="00314AEF" w:rsidRDefault="00314AEF" w:rsidP="00314AEF">
      <w:pPr>
        <w:pStyle w:val="Doc-text2"/>
        <w:ind w:left="0" w:firstLine="0"/>
      </w:pPr>
    </w:p>
    <w:p w:rsidR="00314AEF" w:rsidRDefault="00314AEF" w:rsidP="00314AEF">
      <w:pPr>
        <w:rPr>
          <w:b/>
          <w:sz w:val="40"/>
          <w:szCs w:val="40"/>
        </w:rPr>
      </w:pPr>
    </w:p>
    <w:p w:rsidR="00314AEF" w:rsidRPr="00314AEF" w:rsidRDefault="00314AEF" w:rsidP="00314AEF">
      <w:pPr>
        <w:pStyle w:val="Heading2"/>
        <w:rPr>
          <w:sz w:val="36"/>
        </w:rPr>
      </w:pPr>
      <w:r>
        <w:rPr>
          <w:sz w:val="36"/>
        </w:rPr>
        <w:t>Summary</w:t>
      </w:r>
    </w:p>
    <w:p w:rsidR="00314AEF" w:rsidRDefault="00314AEF" w:rsidP="00314AEF">
      <w:pPr>
        <w:pStyle w:val="Comments"/>
        <w:rPr>
          <w:rFonts w:eastAsia="Malgun Gothic"/>
          <w:lang w:val="fr-FR"/>
        </w:rPr>
      </w:pPr>
    </w:p>
    <w:p w:rsidR="00314AEF" w:rsidRPr="00314AEF" w:rsidRDefault="00314AEF" w:rsidP="00314AEF">
      <w:pPr>
        <w:rPr>
          <w:b/>
        </w:rPr>
      </w:pPr>
      <w:r w:rsidRPr="00314AEF">
        <w:rPr>
          <w:rFonts w:hint="eastAsia"/>
          <w:b/>
        </w:rPr>
        <w:t xml:space="preserve">Comeback on </w:t>
      </w:r>
      <w:r w:rsidRPr="00314AEF">
        <w:rPr>
          <w:b/>
        </w:rPr>
        <w:t>Friday</w:t>
      </w:r>
    </w:p>
    <w:p w:rsidR="00314AEF" w:rsidRPr="00314AEF" w:rsidRDefault="00314AEF" w:rsidP="00314AEF">
      <w:pPr>
        <w:rPr>
          <w:b/>
        </w:rPr>
      </w:pPr>
      <w:r w:rsidRPr="00314AEF">
        <w:rPr>
          <w:b/>
        </w:rPr>
        <w:t>NR IIoT:</w:t>
      </w:r>
    </w:p>
    <w:p w:rsidR="00314AEF" w:rsidRDefault="00A25C4F" w:rsidP="00314AEF">
      <w:pPr>
        <w:pStyle w:val="Doc-title"/>
      </w:pPr>
      <w:hyperlink r:id="rId109" w:history="1">
        <w:r w:rsidR="00314AEF">
          <w:rPr>
            <w:rStyle w:val="Hyperlink"/>
          </w:rPr>
          <w:t>R2-1815918</w:t>
        </w:r>
      </w:hyperlink>
      <w:r w:rsidR="00314AEF">
        <w:tab/>
        <w:t>[DRAFT] LS on TSN performance evaluation</w:t>
      </w:r>
      <w:r w:rsidR="00314AEF">
        <w:tab/>
        <w:t>Nokia, Nokia Shanghai Bell</w:t>
      </w:r>
      <w:r w:rsidR="00314AEF">
        <w:tab/>
        <w:t>discussion</w:t>
      </w:r>
      <w:r w:rsidR="00314AEF">
        <w:tab/>
        <w:t>Rel-16</w:t>
      </w:r>
      <w:r w:rsidR="00314AEF">
        <w:tab/>
        <w:t>FS_NR_IIOT</w:t>
      </w:r>
    </w:p>
    <w:p w:rsidR="00314AEF" w:rsidRDefault="00314AEF" w:rsidP="00314AEF">
      <w:pPr>
        <w:pStyle w:val="Doc-text2"/>
      </w:pPr>
      <w:r>
        <w:t>=&gt; Remove mention of multiple clock domains from LS</w:t>
      </w:r>
    </w:p>
    <w:p w:rsidR="00314AEF" w:rsidRDefault="00314AEF" w:rsidP="00314AEF">
      <w:pPr>
        <w:pStyle w:val="Doc-text2"/>
      </w:pPr>
      <w:r>
        <w:t>=&gt; Update to reflect agreements in this meeting</w:t>
      </w:r>
    </w:p>
    <w:p w:rsidR="00314AEF" w:rsidRPr="00AF6807" w:rsidRDefault="00314AEF" w:rsidP="00314AEF">
      <w:pPr>
        <w:pStyle w:val="Doc-text2"/>
      </w:pPr>
      <w:r>
        <w:t>=&gt; Endorsed as baseline for final checking.</w:t>
      </w:r>
    </w:p>
    <w:p w:rsidR="00314AEF" w:rsidRPr="00D56B6E" w:rsidRDefault="00314AEF" w:rsidP="00314AEF">
      <w:pPr>
        <w:pStyle w:val="ComeBack"/>
      </w:pPr>
      <w:r>
        <w:t>=&gt;</w:t>
      </w:r>
      <w:r>
        <w:tab/>
        <w:t xml:space="preserve">[CBF] </w:t>
      </w:r>
      <w:r w:rsidRPr="00DD0BED">
        <w:t>Offline discussion</w:t>
      </w:r>
      <w:r>
        <w:t xml:space="preserve">: Provide final LS in </w:t>
      </w:r>
      <w:hyperlink r:id="rId110" w:history="1">
        <w:r>
          <w:rPr>
            <w:rStyle w:val="Hyperlink"/>
          </w:rPr>
          <w:t>R2-1815707</w:t>
        </w:r>
      </w:hyperlink>
      <w:r>
        <w:t xml:space="preserve"> (O</w:t>
      </w:r>
      <w:r w:rsidRPr="00DD0BED">
        <w:t xml:space="preserve">ffline </w:t>
      </w:r>
      <w:r>
        <w:t xml:space="preserve">discussion 801, Nokia) </w:t>
      </w:r>
    </w:p>
    <w:p w:rsidR="00314AEF" w:rsidRDefault="00314AEF" w:rsidP="00314AEF">
      <w:pPr>
        <w:pStyle w:val="Doc-text2"/>
        <w:ind w:left="0" w:firstLine="0"/>
      </w:pPr>
    </w:p>
    <w:p w:rsidR="00314AEF" w:rsidRPr="00314AEF" w:rsidRDefault="00314AEF" w:rsidP="00314AEF">
      <w:pPr>
        <w:rPr>
          <w:b/>
        </w:rPr>
      </w:pPr>
      <w:r w:rsidRPr="00314AEF">
        <w:rPr>
          <w:b/>
        </w:rPr>
        <w:t>LTE feMOB:</w:t>
      </w:r>
    </w:p>
    <w:p w:rsidR="00314AEF" w:rsidRDefault="00314AEF" w:rsidP="00314AEF">
      <w:pPr>
        <w:pStyle w:val="Doc-text2"/>
      </w:pPr>
    </w:p>
    <w:p w:rsidR="00314AEF" w:rsidRDefault="00A25C4F" w:rsidP="00314AEF">
      <w:pPr>
        <w:pStyle w:val="Doc-title"/>
      </w:pPr>
      <w:hyperlink r:id="rId111" w:history="1">
        <w:r w:rsidR="00314AEF">
          <w:rPr>
            <w:rStyle w:val="Hyperlink"/>
          </w:rPr>
          <w:t>R2-1814316</w:t>
        </w:r>
      </w:hyperlink>
      <w:r w:rsidR="00314AEF" w:rsidRPr="002C2C7D">
        <w:tab/>
        <w:t>Overview of mobility interruption enhancements in LTE</w:t>
      </w:r>
      <w:r w:rsidR="00314AEF" w:rsidRPr="002C2C7D">
        <w:tab/>
        <w:t>Ericsson</w:t>
      </w:r>
      <w:r w:rsidR="00314AEF" w:rsidRPr="002C2C7D">
        <w:tab/>
        <w:t>discussion</w:t>
      </w:r>
      <w:r w:rsidR="00314AEF" w:rsidRPr="002C2C7D">
        <w:tab/>
        <w:t>Rel-16</w:t>
      </w:r>
      <w:r w:rsidR="00314AEF" w:rsidRPr="002C2C7D">
        <w:tab/>
        <w:t>LTE_feMob-Core</w:t>
      </w:r>
    </w:p>
    <w:p w:rsidR="00314AEF" w:rsidRDefault="00A25C4F" w:rsidP="00314AEF">
      <w:pPr>
        <w:pStyle w:val="Doc-title"/>
      </w:pPr>
      <w:hyperlink r:id="rId112" w:history="1">
        <w:r w:rsidR="00314AEF">
          <w:rPr>
            <w:rStyle w:val="Hyperlink"/>
          </w:rPr>
          <w:t>R2-1814460</w:t>
        </w:r>
      </w:hyperlink>
      <w:r w:rsidR="00314AEF" w:rsidRPr="002C2C7D">
        <w:tab/>
        <w:t>The analysis of LTE mobility interruption and possible enhancement directions</w:t>
      </w:r>
      <w:r w:rsidR="00314AEF" w:rsidRPr="002C2C7D">
        <w:tab/>
        <w:t>Nokia, Nokia Shanghai Bell</w:t>
      </w:r>
      <w:r w:rsidR="00314AEF" w:rsidRPr="002C2C7D">
        <w:tab/>
        <w:t>discussion</w:t>
      </w:r>
      <w:r w:rsidR="00314AEF" w:rsidRPr="002C2C7D">
        <w:tab/>
        <w:t>Rel-16</w:t>
      </w:r>
      <w:r w:rsidR="00314AEF" w:rsidRPr="002C2C7D">
        <w:tab/>
        <w:t>LTE_feMob-Core</w:t>
      </w:r>
    </w:p>
    <w:p w:rsidR="00314AEF" w:rsidRDefault="00314AEF" w:rsidP="00314AEF">
      <w:pPr>
        <w:pStyle w:val="Doc-text2"/>
      </w:pPr>
    </w:p>
    <w:p w:rsidR="00314AEF" w:rsidRDefault="00314AEF" w:rsidP="00314AEF">
      <w:pPr>
        <w:pStyle w:val="ComeBack"/>
      </w:pPr>
      <w:r>
        <w:t>=&gt;</w:t>
      </w:r>
      <w:r>
        <w:tab/>
        <w:t xml:space="preserve">[CBF] </w:t>
      </w:r>
      <w:r w:rsidRPr="00DD0BED">
        <w:t xml:space="preserve">Offline discussion on </w:t>
      </w:r>
      <w:r>
        <w:t xml:space="preserve">whether we send </w:t>
      </w:r>
      <w:r w:rsidRPr="00DD0BED">
        <w:t>LS to RAN1/4</w:t>
      </w:r>
      <w:r>
        <w:t xml:space="preserve">, which should include discussion on </w:t>
      </w:r>
      <w:r w:rsidRPr="00DD0BED">
        <w:t xml:space="preserve">the scope </w:t>
      </w:r>
      <w:r>
        <w:t>of the LS</w:t>
      </w:r>
      <w:r w:rsidRPr="00DD0BED">
        <w:t xml:space="preserve">. </w:t>
      </w:r>
      <w:r>
        <w:t xml:space="preserve">If agreed, draft LS can be provided in </w:t>
      </w:r>
      <w:hyperlink r:id="rId113" w:history="1">
        <w:r>
          <w:rPr>
            <w:rStyle w:val="Hyperlink"/>
          </w:rPr>
          <w:t>R2-1815706</w:t>
        </w:r>
      </w:hyperlink>
      <w:r>
        <w:t xml:space="preserve"> (O</w:t>
      </w:r>
      <w:r w:rsidRPr="00DD0BED">
        <w:t xml:space="preserve">ffline </w:t>
      </w:r>
      <w:r>
        <w:t xml:space="preserve">discussion </w:t>
      </w:r>
      <w:r w:rsidRPr="00DD0BED">
        <w:t>800</w:t>
      </w:r>
      <w:r>
        <w:t xml:space="preserve">, Nokia) </w:t>
      </w:r>
    </w:p>
    <w:p w:rsidR="00314AEF" w:rsidRPr="00314AEF" w:rsidRDefault="00314AEF" w:rsidP="00314AEF">
      <w:pPr>
        <w:pStyle w:val="Doc-text2"/>
        <w:ind w:left="0" w:firstLine="0"/>
      </w:pPr>
    </w:p>
    <w:p w:rsidR="00314AEF" w:rsidRPr="00314AEF" w:rsidRDefault="00314AEF" w:rsidP="00314AEF">
      <w:pPr>
        <w:rPr>
          <w:b/>
        </w:rPr>
      </w:pPr>
      <w:r w:rsidRPr="00314AEF">
        <w:rPr>
          <w:b/>
        </w:rPr>
        <w:t>Email discussions:</w:t>
      </w:r>
    </w:p>
    <w:p w:rsidR="00314AEF" w:rsidRDefault="00314AEF" w:rsidP="00314AEF">
      <w:pPr>
        <w:pStyle w:val="EmailDiscussion"/>
      </w:pPr>
      <w:r>
        <w:t>[103bis#xx][NR</w:t>
      </w:r>
      <w:r w:rsidR="009C662C">
        <w:t>/IIoT</w:t>
      </w:r>
      <w:r>
        <w:t>] Intra-UE prioritization (Nokia)</w:t>
      </w:r>
    </w:p>
    <w:p w:rsidR="00314AEF" w:rsidRDefault="00314AEF" w:rsidP="00314AEF">
      <w:pPr>
        <w:pStyle w:val="EmailDiscussion2"/>
      </w:pPr>
      <w:r>
        <w:tab/>
        <w:t>Intended outcome: Email discussion report</w:t>
      </w:r>
    </w:p>
    <w:p w:rsidR="00314AEF" w:rsidRDefault="00314AEF" w:rsidP="00314AEF">
      <w:pPr>
        <w:pStyle w:val="EmailDiscussion2"/>
      </w:pPr>
      <w:r>
        <w:tab/>
        <w:t>Discuss the scenarios and division of work between RAN1 and RAN2. Views from companies to be presented in email discussion.</w:t>
      </w:r>
    </w:p>
    <w:p w:rsidR="00314AEF" w:rsidRDefault="00314AEF" w:rsidP="00314AEF">
      <w:pPr>
        <w:pStyle w:val="EmailDiscussion2"/>
      </w:pPr>
      <w:r>
        <w:tab/>
        <w:t xml:space="preserve">Deadline:  Thursday 2018-11-02 </w:t>
      </w:r>
    </w:p>
    <w:p w:rsidR="00314AEF" w:rsidRPr="00314AEF" w:rsidRDefault="00314AEF" w:rsidP="00314AEF">
      <w:pPr>
        <w:pStyle w:val="EmailDiscussion2"/>
        <w:ind w:left="0" w:firstLine="0"/>
      </w:pPr>
    </w:p>
    <w:sectPr w:rsidR="00314AEF" w:rsidRPr="00314AEF" w:rsidSect="00397C34">
      <w:headerReference w:type="even" r:id="rId114"/>
      <w:headerReference w:type="default" r:id="rId115"/>
      <w:footerReference w:type="even" r:id="rId116"/>
      <w:footerReference w:type="default" r:id="rId117"/>
      <w:headerReference w:type="first" r:id="rId118"/>
      <w:footerReference w:type="first" r:id="rId119"/>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9F7" w:rsidRDefault="002619F7">
      <w:r>
        <w:separator/>
      </w:r>
    </w:p>
    <w:p w:rsidR="002619F7" w:rsidRDefault="002619F7"/>
  </w:endnote>
  <w:endnote w:type="continuationSeparator" w:id="0">
    <w:p w:rsidR="002619F7" w:rsidRDefault="002619F7">
      <w:r>
        <w:continuationSeparator/>
      </w:r>
    </w:p>
    <w:p w:rsidR="002619F7" w:rsidRDefault="002619F7"/>
  </w:endnote>
  <w:endnote w:type="continuationNotice" w:id="1">
    <w:p w:rsidR="002619F7" w:rsidRDefault="002619F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CE" w:rsidRDefault="008F3E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D22" w:rsidRDefault="00900D22"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89</w:t>
    </w:r>
    <w:r>
      <w:rPr>
        <w:rStyle w:val="PageNumber"/>
      </w:rPr>
      <w:fldChar w:fldCharType="end"/>
    </w:r>
  </w:p>
  <w:p w:rsidR="00900D22" w:rsidRDefault="00900D2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CE" w:rsidRDefault="008F3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9F7" w:rsidRDefault="002619F7">
      <w:r>
        <w:separator/>
      </w:r>
    </w:p>
    <w:p w:rsidR="002619F7" w:rsidRDefault="002619F7"/>
  </w:footnote>
  <w:footnote w:type="continuationSeparator" w:id="0">
    <w:p w:rsidR="002619F7" w:rsidRDefault="002619F7">
      <w:r>
        <w:continuationSeparator/>
      </w:r>
    </w:p>
    <w:p w:rsidR="002619F7" w:rsidRDefault="002619F7"/>
  </w:footnote>
  <w:footnote w:type="continuationNotice" w:id="1">
    <w:p w:rsidR="002619F7" w:rsidRDefault="002619F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CE" w:rsidRDefault="008F3E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CE" w:rsidRDefault="008F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ECE" w:rsidRDefault="008F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33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D97108"/>
    <w:multiLevelType w:val="hybridMultilevel"/>
    <w:tmpl w:val="1A684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650F72"/>
    <w:multiLevelType w:val="hybridMultilevel"/>
    <w:tmpl w:val="43F22E96"/>
    <w:lvl w:ilvl="0" w:tplc="7F845DD6">
      <w:start w:val="1"/>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492312A7"/>
    <w:multiLevelType w:val="hybridMultilevel"/>
    <w:tmpl w:val="CD524906"/>
    <w:lvl w:ilvl="0" w:tplc="8CFC08A4">
      <w:start w:val="1"/>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4C71CA8"/>
    <w:multiLevelType w:val="hybridMultilevel"/>
    <w:tmpl w:val="24B46E74"/>
    <w:lvl w:ilvl="0" w:tplc="8668DAC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60BA18A3"/>
    <w:multiLevelType w:val="hybridMultilevel"/>
    <w:tmpl w:val="4C1661D2"/>
    <w:lvl w:ilvl="0" w:tplc="6BA2B64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15"/>
  </w:num>
  <w:num w:numId="5">
    <w:abstractNumId w:val="9"/>
  </w:num>
  <w:num w:numId="6">
    <w:abstractNumId w:val="0"/>
  </w:num>
  <w:num w:numId="7">
    <w:abstractNumId w:val="10"/>
  </w:num>
  <w:num w:numId="8">
    <w:abstractNumId w:val="7"/>
  </w:num>
  <w:num w:numId="9">
    <w:abstractNumId w:val="3"/>
  </w:num>
  <w:num w:numId="10">
    <w:abstractNumId w:val="2"/>
  </w:num>
  <w:num w:numId="11">
    <w:abstractNumId w:val="1"/>
  </w:num>
  <w:num w:numId="12">
    <w:abstractNumId w:val="5"/>
  </w:num>
  <w:num w:numId="13">
    <w:abstractNumId w:val="12"/>
  </w:num>
  <w:num w:numId="14">
    <w:abstractNumId w:val="8"/>
  </w:num>
  <w:num w:numId="15">
    <w:abstractNumId w:val="11"/>
  </w:num>
  <w:num w:numId="1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0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1"/>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9DC"/>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6E0"/>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95"/>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66"/>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43"/>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69"/>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EA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BF5"/>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DD1"/>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1F1"/>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2"/>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1FB2"/>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55C"/>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AA"/>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9F7"/>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7D"/>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AE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819"/>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2A"/>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6F87"/>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13"/>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EC"/>
    <w:rsid w:val="003A5A04"/>
    <w:rsid w:val="003A5B29"/>
    <w:rsid w:val="003A5CB3"/>
    <w:rsid w:val="003A5CD8"/>
    <w:rsid w:val="003A5D0E"/>
    <w:rsid w:val="003A5D88"/>
    <w:rsid w:val="003A5DFC"/>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CBB"/>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15"/>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0B8"/>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B73"/>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14"/>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45"/>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89"/>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1B"/>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7A2"/>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2A"/>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16"/>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E2A"/>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2D"/>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6FA"/>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2D"/>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71"/>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1B"/>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9E9"/>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883"/>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5FAD"/>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BF"/>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EEB"/>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1F"/>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95"/>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A31"/>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B86"/>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CD8"/>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AC4"/>
    <w:rsid w:val="008A3B40"/>
    <w:rsid w:val="008A3B61"/>
    <w:rsid w:val="008A3C31"/>
    <w:rsid w:val="008A3C52"/>
    <w:rsid w:val="008A3CFA"/>
    <w:rsid w:val="008A3D03"/>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1F8B"/>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755"/>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B28"/>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05"/>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3E"/>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3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CE"/>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AE"/>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22"/>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58"/>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2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2B"/>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51"/>
    <w:rsid w:val="009E2F92"/>
    <w:rsid w:val="009E2FC1"/>
    <w:rsid w:val="009E3176"/>
    <w:rsid w:val="009E3187"/>
    <w:rsid w:val="009E31B7"/>
    <w:rsid w:val="009E31C5"/>
    <w:rsid w:val="009E3224"/>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7E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01"/>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C4F"/>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50"/>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1E"/>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0"/>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B38"/>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06"/>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380"/>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1F"/>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A24"/>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09F"/>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34"/>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AFA"/>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2"/>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6A2"/>
    <w:rsid w:val="00BC2855"/>
    <w:rsid w:val="00BC285C"/>
    <w:rsid w:val="00BC2903"/>
    <w:rsid w:val="00BC2956"/>
    <w:rsid w:val="00BC296A"/>
    <w:rsid w:val="00BC2AB7"/>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25"/>
    <w:rsid w:val="00BD095B"/>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5"/>
    <w:rsid w:val="00C006B6"/>
    <w:rsid w:val="00C00702"/>
    <w:rsid w:val="00C00734"/>
    <w:rsid w:val="00C00770"/>
    <w:rsid w:val="00C00793"/>
    <w:rsid w:val="00C007C9"/>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9F"/>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7BE"/>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9D"/>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79"/>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B42"/>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AF1"/>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42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6"/>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AC0"/>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05"/>
    <w:rsid w:val="00D41838"/>
    <w:rsid w:val="00D41929"/>
    <w:rsid w:val="00D419F1"/>
    <w:rsid w:val="00D41A1D"/>
    <w:rsid w:val="00D41B03"/>
    <w:rsid w:val="00D41B0E"/>
    <w:rsid w:val="00D41B9F"/>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24"/>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9A"/>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B"/>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2DD"/>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A6"/>
    <w:rsid w:val="00DB0AEB"/>
    <w:rsid w:val="00DB0BB0"/>
    <w:rsid w:val="00DB0BE8"/>
    <w:rsid w:val="00DB0CFB"/>
    <w:rsid w:val="00DB0DF4"/>
    <w:rsid w:val="00DB0E03"/>
    <w:rsid w:val="00DB0FDD"/>
    <w:rsid w:val="00DB1030"/>
    <w:rsid w:val="00DB1066"/>
    <w:rsid w:val="00DB1077"/>
    <w:rsid w:val="00DB1091"/>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AF"/>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C3B"/>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D"/>
    <w:rsid w:val="00DD0C9B"/>
    <w:rsid w:val="00DD0D4A"/>
    <w:rsid w:val="00DD0D7E"/>
    <w:rsid w:val="00DD0D85"/>
    <w:rsid w:val="00DD0DDB"/>
    <w:rsid w:val="00DD0DE1"/>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03"/>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91D"/>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3AF"/>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42D"/>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0F2"/>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6E"/>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84"/>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9F2"/>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4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12"/>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A9"/>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61"/>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84D"/>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5"/>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ACE8434-DCE0-4ACD-AC4C-150F842E5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styleId="UnresolvedMention">
    <w:name w:val="Unresolved Mention"/>
    <w:basedOn w:val="DefaultParagraphFont"/>
    <w:uiPriority w:val="99"/>
    <w:semiHidden/>
    <w:unhideWhenUsed/>
    <w:rsid w:val="00C006B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030819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5018248">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terhentt\Documents\Tdocs\RAN2\RAN2_103bis\R2-1815459.zip" TargetMode="External"/><Relationship Id="rId117" Type="http://schemas.openxmlformats.org/officeDocument/2006/relationships/footer" Target="footer2.xml"/><Relationship Id="rId21" Type="http://schemas.openxmlformats.org/officeDocument/2006/relationships/hyperlink" Target="file:///C:\Users\terhentt\Documents\Tdocs\RAN2\RAN2_103bis\R2-1814808.zip" TargetMode="External"/><Relationship Id="rId42" Type="http://schemas.openxmlformats.org/officeDocument/2006/relationships/hyperlink" Target="file:///C:\Users\terhentt\Documents\Tdocs\RAN2\RAN2_103bis\R2-1814811.zip" TargetMode="External"/><Relationship Id="rId47" Type="http://schemas.openxmlformats.org/officeDocument/2006/relationships/hyperlink" Target="file:///C:\Users\terhentt\Documents\Tdocs\RAN2\RAN2_103bis\R2-1815180.zip" TargetMode="External"/><Relationship Id="rId63" Type="http://schemas.openxmlformats.org/officeDocument/2006/relationships/hyperlink" Target="file:///C:\Users\terhentt\Documents\Tdocs\RAN2\RAN2_103bis\R2-1814460.zip" TargetMode="External"/><Relationship Id="rId68" Type="http://schemas.openxmlformats.org/officeDocument/2006/relationships/hyperlink" Target="file:///C:\Users\terhentt\Documents\Tdocs\RAN2\RAN2_103bis\R2-1814054.zip" TargetMode="External"/><Relationship Id="rId84" Type="http://schemas.openxmlformats.org/officeDocument/2006/relationships/hyperlink" Target="file:///C:\Users\terhentt\Documents\Tdocs\RAN2\RAN2_103bis\R2-1815220.zip" TargetMode="External"/><Relationship Id="rId89" Type="http://schemas.openxmlformats.org/officeDocument/2006/relationships/hyperlink" Target="file:///C:\Users\terhentt\Documents\Tdocs\RAN2\RAN2_103bis\R2-1814319.zip" TargetMode="External"/><Relationship Id="rId112" Type="http://schemas.openxmlformats.org/officeDocument/2006/relationships/hyperlink" Target="file:///C:\Users\terhentt\Documents\Tdocs\RAN2\RAN2_103bis\R2-1814460.zip" TargetMode="External"/><Relationship Id="rId16" Type="http://schemas.openxmlformats.org/officeDocument/2006/relationships/hyperlink" Target="file:///C:\Users\terhentt\Documents\Tdocs\RAN2\RAN2_103bis\R2-1814620.zip" TargetMode="External"/><Relationship Id="rId107" Type="http://schemas.openxmlformats.org/officeDocument/2006/relationships/hyperlink" Target="file:///C:\Users\terhentt\Documents\Tdocs\RAN2\RAN2_103bis\R2-1813797.zip" TargetMode="External"/><Relationship Id="rId11" Type="http://schemas.openxmlformats.org/officeDocument/2006/relationships/hyperlink" Target="file:///C:\Users\terhentt\Documents\Tdocs\RAN2\RAN2_103bis\R2-1814990.zip" TargetMode="External"/><Relationship Id="rId32" Type="http://schemas.openxmlformats.org/officeDocument/2006/relationships/hyperlink" Target="file:///C:\Users\terhentt\Documents\Tdocs\RAN2\RAN2_103bis\R2-1815919.zip" TargetMode="External"/><Relationship Id="rId37" Type="http://schemas.openxmlformats.org/officeDocument/2006/relationships/hyperlink" Target="file:///C:\Users\terhentt\Documents\Tdocs\RAN2\RAN2_103bis\R2-1814273.zip" TargetMode="External"/><Relationship Id="rId53" Type="http://schemas.openxmlformats.org/officeDocument/2006/relationships/hyperlink" Target="file:///C:\Users\terhentt\Documents\Tdocs\RAN2\RAN2_103bis\R2-1815371.zip" TargetMode="External"/><Relationship Id="rId58" Type="http://schemas.openxmlformats.org/officeDocument/2006/relationships/hyperlink" Target="file:///C:\Users\terhentt\Documents\Tdocs\RAN2\RAN2_103bis\R2-1814616.zip" TargetMode="External"/><Relationship Id="rId74" Type="http://schemas.openxmlformats.org/officeDocument/2006/relationships/hyperlink" Target="file:///C:\Users\terhentt\Documents\Tdocs\RAN2\RAN2_103bis\R2-1815222.zip" TargetMode="External"/><Relationship Id="rId79" Type="http://schemas.openxmlformats.org/officeDocument/2006/relationships/hyperlink" Target="file:///C:\Users\terhentt\Documents\Tdocs\RAN2\RAN2_103bis\R2-1815243.zip" TargetMode="External"/><Relationship Id="rId102" Type="http://schemas.openxmlformats.org/officeDocument/2006/relationships/hyperlink" Target="file:///C:\Users\terhentt\Documents\Tdocs\RAN2\RAN2_103bis\R2-1807676.zip" TargetMode="External"/><Relationship Id="rId5" Type="http://schemas.openxmlformats.org/officeDocument/2006/relationships/webSettings" Target="webSettings.xml"/><Relationship Id="rId61" Type="http://schemas.openxmlformats.org/officeDocument/2006/relationships/hyperlink" Target="file:///C:\Users\terhentt\Documents\Tdocs\RAN2\RAN2_103bis\R2-1814480.zip" TargetMode="External"/><Relationship Id="rId82" Type="http://schemas.openxmlformats.org/officeDocument/2006/relationships/hyperlink" Target="file:///C:\Users\terhentt\Documents\Tdocs\RAN2\RAN2_103bis\R2-1813626.zip" TargetMode="External"/><Relationship Id="rId90" Type="http://schemas.openxmlformats.org/officeDocument/2006/relationships/hyperlink" Target="file:///C:\Users\terhentt\Documents\Tdocs\RAN2\RAN2_103bis\R2-1814051.zip" TargetMode="External"/><Relationship Id="rId95" Type="http://schemas.openxmlformats.org/officeDocument/2006/relationships/hyperlink" Target="file:///C:\Users\terhentt\Documents\Tdocs\RAN2\RAN2_103bis\R2-1815356.zip" TargetMode="External"/><Relationship Id="rId19" Type="http://schemas.openxmlformats.org/officeDocument/2006/relationships/hyperlink" Target="file:///C:\Users\terhentt\Documents\Tdocs\RAN2\RAN2_103bis\R2-1815343.zip" TargetMode="External"/><Relationship Id="rId14" Type="http://schemas.openxmlformats.org/officeDocument/2006/relationships/hyperlink" Target="file:///C:\Users\terhentt\Documents\Tdocs\RAN2\RAN2_103bis\R2-1814992.zip" TargetMode="External"/><Relationship Id="rId22" Type="http://schemas.openxmlformats.org/officeDocument/2006/relationships/hyperlink" Target="file:///C:\Users\terhentt\Documents\Tdocs\RAN2\RAN2_103bis\R2-1815918.zip" TargetMode="External"/><Relationship Id="rId27" Type="http://schemas.openxmlformats.org/officeDocument/2006/relationships/hyperlink" Target="file:///C:\Users\terhentt\Documents\Tdocs\RAN2\RAN2_103bis\R2-1814807.zip" TargetMode="External"/><Relationship Id="rId30" Type="http://schemas.openxmlformats.org/officeDocument/2006/relationships/hyperlink" Target="file:///C:\Users\terhentt\Documents\Tdocs\RAN2\RAN2_103bis\R2-1814996.zip" TargetMode="External"/><Relationship Id="rId35" Type="http://schemas.openxmlformats.org/officeDocument/2006/relationships/hyperlink" Target="file:///C:\Users\terhentt\Documents\Tdocs\RAN2\RAN2_103bis\R2-1814026.zip" TargetMode="External"/><Relationship Id="rId43" Type="http://schemas.openxmlformats.org/officeDocument/2006/relationships/hyperlink" Target="file:///C:\Users\terhentt\Documents\Tdocs\RAN2\RAN2_103bis\R2-1814812.zip" TargetMode="External"/><Relationship Id="rId48" Type="http://schemas.openxmlformats.org/officeDocument/2006/relationships/hyperlink" Target="file:///C:\Users\terhentt\Documents\Tdocs\RAN2\RAN2_103bis\R2-1815269.zip" TargetMode="External"/><Relationship Id="rId56" Type="http://schemas.openxmlformats.org/officeDocument/2006/relationships/hyperlink" Target="file:///C:\Users\terhentt\Documents\Tdocs\RAN2\RAN2_103bis\R2-1815450.zip" TargetMode="External"/><Relationship Id="rId64" Type="http://schemas.openxmlformats.org/officeDocument/2006/relationships/hyperlink" Target="file:///C:\Users\terhentt\Documents\Tdocs\RAN2\RAN2_103bis\R2-1815706.zip" TargetMode="External"/><Relationship Id="rId69" Type="http://schemas.openxmlformats.org/officeDocument/2006/relationships/hyperlink" Target="file:///C:\Users\terhentt\Documents\Tdocs\RAN2\RAN2_103bis\R2-1813794.zip" TargetMode="External"/><Relationship Id="rId77" Type="http://schemas.openxmlformats.org/officeDocument/2006/relationships/hyperlink" Target="file:///C:\Users\terhentt\Documents\Tdocs\RAN2\RAN2_103bis\R2-1814192.zip" TargetMode="External"/><Relationship Id="rId100" Type="http://schemas.openxmlformats.org/officeDocument/2006/relationships/hyperlink" Target="file:///C:\Users\terhentt\Documents\Tdocs\RAN2\RAN2_103bis\R2-1807672.zip" TargetMode="External"/><Relationship Id="rId105" Type="http://schemas.openxmlformats.org/officeDocument/2006/relationships/hyperlink" Target="file:///C:\Users\terhentt\Documents\Tdocs\RAN2\RAN2_103bis\R2-1814322.zip" TargetMode="External"/><Relationship Id="rId113" Type="http://schemas.openxmlformats.org/officeDocument/2006/relationships/hyperlink" Target="file:///C:\Users\terhentt\Documents\Tdocs\RAN2\RAN2_103bis\R2-1815706.zip" TargetMode="External"/><Relationship Id="rId118" Type="http://schemas.openxmlformats.org/officeDocument/2006/relationships/header" Target="header3.xml"/><Relationship Id="rId8" Type="http://schemas.openxmlformats.org/officeDocument/2006/relationships/hyperlink" Target="file:///C:\Data\3GPP\TSGR\TSGR_81\docs\RP-182090.zip" TargetMode="External"/><Relationship Id="rId51" Type="http://schemas.openxmlformats.org/officeDocument/2006/relationships/hyperlink" Target="file:///C:\Users\terhentt\Documents\Tdocs\RAN2\RAN2_103bis\R2-1815340.zip" TargetMode="External"/><Relationship Id="rId72" Type="http://schemas.openxmlformats.org/officeDocument/2006/relationships/hyperlink" Target="file:///C:\Users\terhentt\Documents\Tdocs\RAN2\RAN2_103bis\R2-1814193.zip" TargetMode="External"/><Relationship Id="rId80" Type="http://schemas.openxmlformats.org/officeDocument/2006/relationships/hyperlink" Target="file:///C:\Users\terhentt\Documents\Tdocs\RAN2\RAN2_103bis\R2-1814461.zip" TargetMode="External"/><Relationship Id="rId85" Type="http://schemas.openxmlformats.org/officeDocument/2006/relationships/hyperlink" Target="file:///C:\Users\terhentt\Documents\Tdocs\RAN2\RAN2_103bis\R2-1814463.zip" TargetMode="External"/><Relationship Id="rId93" Type="http://schemas.openxmlformats.org/officeDocument/2006/relationships/hyperlink" Target="file:///C:\Users\terhentt\Documents\Tdocs\RAN2\RAN2_103bis\R2-1814014.zip" TargetMode="External"/><Relationship Id="rId98" Type="http://schemas.openxmlformats.org/officeDocument/2006/relationships/hyperlink" Target="file:///C:\Users\terhentt\Documents\Tdocs\RAN2\RAN2_103bis\R2-1814320.zip" TargetMode="External"/><Relationship Id="rId12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file:///C:\Data\3GPP\TSGR\TSGR_81\docs\RP-182042.zip" TargetMode="External"/><Relationship Id="rId17" Type="http://schemas.openxmlformats.org/officeDocument/2006/relationships/hyperlink" Target="file:///C:\Users\terhentt\Documents\Tdocs\RAN2\RAN2_103bis\R2-1814272.zip" TargetMode="External"/><Relationship Id="rId25" Type="http://schemas.openxmlformats.org/officeDocument/2006/relationships/hyperlink" Target="file:///C:\Users\terhentt\Documents\Tdocs\RAN2\RAN2_103bis\R2-1813607.zip" TargetMode="External"/><Relationship Id="rId33" Type="http://schemas.openxmlformats.org/officeDocument/2006/relationships/hyperlink" Target="file:///C:\Users\terhentt\Documents\Tdocs\RAN2\RAN2_103bis\R2-1814995.zip" TargetMode="External"/><Relationship Id="rId38" Type="http://schemas.openxmlformats.org/officeDocument/2006/relationships/hyperlink" Target="file:///C:\Users\terhentt\Documents\Tdocs\RAN2\RAN2_103bis\R2-1814738.zip" TargetMode="External"/><Relationship Id="rId46" Type="http://schemas.openxmlformats.org/officeDocument/2006/relationships/hyperlink" Target="file:///C:\Users\terhentt\Documents\Tdocs\RAN2\RAN2_103bis\R2-1814815.zip" TargetMode="External"/><Relationship Id="rId59" Type="http://schemas.openxmlformats.org/officeDocument/2006/relationships/hyperlink" Target="file:///C:\Users\terhentt\Documents\Tdocs\RAN2\RAN2_103bis\R2-1814617.zip" TargetMode="External"/><Relationship Id="rId67" Type="http://schemas.openxmlformats.org/officeDocument/2006/relationships/hyperlink" Target="file:///C:\Users\terhentt\Documents\Tdocs\RAN2\RAN2_103bis\R2-1813796.zip" TargetMode="External"/><Relationship Id="rId103" Type="http://schemas.openxmlformats.org/officeDocument/2006/relationships/hyperlink" Target="file:///C:\Users\terhentt\Documents\Tdocs\RAN2\RAN2_103bis\R2-1814321.zip" TargetMode="External"/><Relationship Id="rId108" Type="http://schemas.openxmlformats.org/officeDocument/2006/relationships/hyperlink" Target="file:///C:\Users\terhentt\Documents\Tdocs\RAN2\RAN2_103bis\R2-1814318.zip" TargetMode="External"/><Relationship Id="rId116" Type="http://schemas.openxmlformats.org/officeDocument/2006/relationships/footer" Target="footer1.xml"/><Relationship Id="rId20" Type="http://schemas.openxmlformats.org/officeDocument/2006/relationships/hyperlink" Target="file:///C:\Users\terhentt\Documents\Tdocs\RAN2\RAN2_103bis\R2-1815527.zip" TargetMode="External"/><Relationship Id="rId41" Type="http://schemas.openxmlformats.org/officeDocument/2006/relationships/hyperlink" Target="file:///C:\Users\terhentt\Documents\Tdocs\RAN2\RAN2_103bis\R2-1814810.zip" TargetMode="External"/><Relationship Id="rId54" Type="http://schemas.openxmlformats.org/officeDocument/2006/relationships/hyperlink" Target="file:///C:\Users\terhentt\Documents\Tdocs\RAN2\RAN2_103bis\R2-1815600.zip" TargetMode="External"/><Relationship Id="rId62" Type="http://schemas.openxmlformats.org/officeDocument/2006/relationships/hyperlink" Target="file:///C:\Users\terhentt\Documents\Tdocs\RAN2\RAN2_103bis\R2-1814316.zip" TargetMode="External"/><Relationship Id="rId70" Type="http://schemas.openxmlformats.org/officeDocument/2006/relationships/hyperlink" Target="file:///C:\Users\terhentt\Documents\Tdocs\RAN2\RAN2_103bis\R2-1814462.zip" TargetMode="External"/><Relationship Id="rId75" Type="http://schemas.openxmlformats.org/officeDocument/2006/relationships/hyperlink" Target="file:///C:\Users\terhentt\Documents\Tdocs\RAN2\RAN2_103bis\R2-1814206.zip" TargetMode="External"/><Relationship Id="rId83" Type="http://schemas.openxmlformats.org/officeDocument/2006/relationships/hyperlink" Target="file:///C:\Users\terhentt\Documents\Tdocs\RAN2\RAN2_103bis\R2-1814622.zip" TargetMode="External"/><Relationship Id="rId88" Type="http://schemas.openxmlformats.org/officeDocument/2006/relationships/hyperlink" Target="file:///C:\Users\terhentt\Documents\Tdocs\RAN2\RAN2_103bis\R2-1815244.zip" TargetMode="External"/><Relationship Id="rId91" Type="http://schemas.openxmlformats.org/officeDocument/2006/relationships/hyperlink" Target="file:///C:\Users\terhentt\Documents\Tdocs\RAN2\RAN2_103bis\R2-1814207.zip" TargetMode="External"/><Relationship Id="rId96" Type="http://schemas.openxmlformats.org/officeDocument/2006/relationships/hyperlink" Target="file:///C:\Users\terhentt\Documents\Tdocs\RAN2\RAN2_103bis\R2-1815498.zip" TargetMode="External"/><Relationship Id="rId111" Type="http://schemas.openxmlformats.org/officeDocument/2006/relationships/hyperlink" Target="file:///C:\Users\terhentt\Documents\Tdocs\RAN2\RAN2_103bis\R2-1814316.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terhentt\Documents\Tdocs\RAN2\RAN2_103bis\R2-1815271.zip" TargetMode="External"/><Relationship Id="rId23" Type="http://schemas.openxmlformats.org/officeDocument/2006/relationships/hyperlink" Target="file:///C:\Users\terhentt\Documents\Tdocs\RAN2\RAN2_103bis\R2-1815918.zip" TargetMode="External"/><Relationship Id="rId28" Type="http://schemas.openxmlformats.org/officeDocument/2006/relationships/hyperlink" Target="file:///C:\Users\terhentt\Documents\Tdocs\RAN2\RAN2_103bis\R2-1814594.zip" TargetMode="External"/><Relationship Id="rId36" Type="http://schemas.openxmlformats.org/officeDocument/2006/relationships/hyperlink" Target="file:///C:\Users\terhentt\Documents\Tdocs\RAN2\RAN2_103bis\R2-1814027.zip" TargetMode="External"/><Relationship Id="rId49" Type="http://schemas.openxmlformats.org/officeDocument/2006/relationships/hyperlink" Target="file:///C:\Users\terhentt\Documents\Tdocs\RAN2\RAN2_103bis\R2-1815270.zip" TargetMode="External"/><Relationship Id="rId57" Type="http://schemas.openxmlformats.org/officeDocument/2006/relationships/hyperlink" Target="file:///C:\Users\terhentt\Documents\Tdocs\RAN2\RAN2_103bis\R2-1814615.zip" TargetMode="External"/><Relationship Id="rId106" Type="http://schemas.openxmlformats.org/officeDocument/2006/relationships/hyperlink" Target="file:///C:\Users\terhentt\Documents\Tdocs\RAN2\RAN2_103bis\R2-1814323.zip" TargetMode="External"/><Relationship Id="rId114" Type="http://schemas.openxmlformats.org/officeDocument/2006/relationships/header" Target="header1.xml"/><Relationship Id="rId119" Type="http://schemas.openxmlformats.org/officeDocument/2006/relationships/footer" Target="footer3.xml"/><Relationship Id="rId10" Type="http://schemas.openxmlformats.org/officeDocument/2006/relationships/hyperlink" Target="file:///C:\Users\terhentt\Documents\Tdocs\RAN2\RAN2_103bis\R2-1814991.zip" TargetMode="External"/><Relationship Id="rId31" Type="http://schemas.openxmlformats.org/officeDocument/2006/relationships/hyperlink" Target="file:///C:\Users\terhentt\Documents\Tdocs\RAN2\RAN2_103bis\R2-1815919.zip" TargetMode="External"/><Relationship Id="rId44" Type="http://schemas.openxmlformats.org/officeDocument/2006/relationships/hyperlink" Target="file:///C:\Users\terhentt\Documents\Tdocs\RAN2\RAN2_103bis\R2-1814813.zip" TargetMode="External"/><Relationship Id="rId52" Type="http://schemas.openxmlformats.org/officeDocument/2006/relationships/hyperlink" Target="file:///C:\Users\terhentt\Documents\Tdocs\RAN2\RAN2_103bis\R2-1815342.zip" TargetMode="External"/><Relationship Id="rId60" Type="http://schemas.openxmlformats.org/officeDocument/2006/relationships/hyperlink" Target="file:///C:\Users\terhentt\Documents\Tdocs\RAN2\RAN2_103bis\R2-1815219.zip" TargetMode="External"/><Relationship Id="rId65" Type="http://schemas.openxmlformats.org/officeDocument/2006/relationships/hyperlink" Target="file:///C:\Users\terhentt\Documents\Tdocs\RAN2\RAN2_103bis\R2-1815221.zip" TargetMode="External"/><Relationship Id="rId73" Type="http://schemas.openxmlformats.org/officeDocument/2006/relationships/hyperlink" Target="file:///C:\Users\terhentt\Documents\Tdocs\RAN2\RAN2_103bis\R2-1814584.zip" TargetMode="External"/><Relationship Id="rId78" Type="http://schemas.openxmlformats.org/officeDocument/2006/relationships/hyperlink" Target="file:///C:\Users\terhentt\Documents\Tdocs\RAN2\RAN2_103bis\R2-1815242.zip" TargetMode="External"/><Relationship Id="rId81" Type="http://schemas.openxmlformats.org/officeDocument/2006/relationships/hyperlink" Target="file:///C:\Users\terhentt\Documents\Tdocs\RAN2\RAN2_103bis\R2-1815223.zip" TargetMode="External"/><Relationship Id="rId86" Type="http://schemas.openxmlformats.org/officeDocument/2006/relationships/hyperlink" Target="file:///C:\Users\terhentt\Documents\Tdocs\RAN2\RAN2_103bis\R2-1814317.zip" TargetMode="External"/><Relationship Id="rId94" Type="http://schemas.openxmlformats.org/officeDocument/2006/relationships/hyperlink" Target="file:///C:\Users\terhentt\Documents\Tdocs\RAN2\RAN2_103bis\R2-1814582.zip" TargetMode="External"/><Relationship Id="rId99" Type="http://schemas.openxmlformats.org/officeDocument/2006/relationships/hyperlink" Target="file:///C:\Users\terhentt\Documents\Tdocs\RAN2\RAN2_103bis\R2-1815245.zip" TargetMode="External"/><Relationship Id="rId101" Type="http://schemas.openxmlformats.org/officeDocument/2006/relationships/hyperlink" Target="file:///C:\Users\terhentt\Documents\Tdocs\RAN2\RAN2_103bis\R2-1815246.zip" TargetMode="External"/><Relationship Id="rId4" Type="http://schemas.openxmlformats.org/officeDocument/2006/relationships/settings" Target="settings.xml"/><Relationship Id="rId9" Type="http://schemas.openxmlformats.org/officeDocument/2006/relationships/hyperlink" Target="file:///C:\Users\terhentt\Documents\Tdocs\RAN2\RAN2_103bis\R2-1813554.zip" TargetMode="External"/><Relationship Id="rId13" Type="http://schemas.openxmlformats.org/officeDocument/2006/relationships/hyperlink" Target="file:///C:\Users\terhentt\Documents\Tdocs\RAN2\RAN2_103bis\R2-1813967.zip" TargetMode="External"/><Relationship Id="rId18" Type="http://schemas.openxmlformats.org/officeDocument/2006/relationships/hyperlink" Target="file:///C:\Users\terhentt\Documents\Tdocs\RAN2\RAN2_103bis\R2-1813843.zip" TargetMode="External"/><Relationship Id="rId39" Type="http://schemas.openxmlformats.org/officeDocument/2006/relationships/hyperlink" Target="file:///C:\Users\terhentt\Documents\Tdocs\RAN2\RAN2_103bis\R2-1814739.zip" TargetMode="External"/><Relationship Id="rId109" Type="http://schemas.openxmlformats.org/officeDocument/2006/relationships/hyperlink" Target="file:///C:\Users\terhentt\Documents\Tdocs\RAN2\RAN2_103bis\R2-1815918.zip" TargetMode="External"/><Relationship Id="rId34" Type="http://schemas.openxmlformats.org/officeDocument/2006/relationships/hyperlink" Target="file:///C:\Users\terhentt\Documents\Tdocs\RAN2\RAN2_103bis\R2-1813844.zip" TargetMode="External"/><Relationship Id="rId50" Type="http://schemas.openxmlformats.org/officeDocument/2006/relationships/hyperlink" Target="file:///C:\Users\terhentt\Documents\Tdocs\RAN2\RAN2_103bis\R2-1815275.zip" TargetMode="External"/><Relationship Id="rId55" Type="http://schemas.openxmlformats.org/officeDocument/2006/relationships/hyperlink" Target="file:///C:\Users\terhentt\Documents\Tdocs\RAN2\RAN2_103bis\R2-1815600.zip" TargetMode="External"/><Relationship Id="rId76" Type="http://schemas.openxmlformats.org/officeDocument/2006/relationships/hyperlink" Target="file:///C:\Users\terhentt\Documents\Tdocs\RAN2\RAN2_103bis\R2-1814053.zip" TargetMode="External"/><Relationship Id="rId97" Type="http://schemas.openxmlformats.org/officeDocument/2006/relationships/hyperlink" Target="file:///C:\Users\terhentt\Documents\Tdocs\RAN2\RAN2_103bis\R2-1814052.zip" TargetMode="External"/><Relationship Id="rId104" Type="http://schemas.openxmlformats.org/officeDocument/2006/relationships/hyperlink" Target="file:///C:\Users\terhentt\Documents\Tdocs\RAN2\RAN2_103bis\R2-1815224.zip" TargetMode="External"/><Relationship Id="rId120"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file:///C:\Users\terhentt\Documents\Tdocs\RAN2\RAN2_103bis\R2-1813792.zip" TargetMode="External"/><Relationship Id="rId92" Type="http://schemas.openxmlformats.org/officeDocument/2006/relationships/hyperlink" Target="file:///C:\Users\terhentt\Documents\Tdocs\RAN2\RAN2_103bis\R2-1814194.zip" TargetMode="External"/><Relationship Id="rId2" Type="http://schemas.openxmlformats.org/officeDocument/2006/relationships/numbering" Target="numbering.xml"/><Relationship Id="rId29" Type="http://schemas.openxmlformats.org/officeDocument/2006/relationships/hyperlink" Target="file:///C:\Users\terhentt\Documents\Tdocs\RAN2\RAN2_103bis\R2-1815272.zip" TargetMode="External"/><Relationship Id="rId24" Type="http://schemas.openxmlformats.org/officeDocument/2006/relationships/hyperlink" Target="file:///C:\Users\terhentt\Documents\Tdocs\RAN2\RAN2_103bis\R2-1815706.zip" TargetMode="External"/><Relationship Id="rId40" Type="http://schemas.openxmlformats.org/officeDocument/2006/relationships/hyperlink" Target="file:///C:\Users\terhentt\Documents\Tdocs\RAN2\RAN2_103bis\R2-1814809.zip" TargetMode="External"/><Relationship Id="rId45" Type="http://schemas.openxmlformats.org/officeDocument/2006/relationships/hyperlink" Target="file:///C:\Users\terhentt\Documents\Tdocs\RAN2\RAN2_103bis\R2-1814814.zip" TargetMode="External"/><Relationship Id="rId66" Type="http://schemas.openxmlformats.org/officeDocument/2006/relationships/hyperlink" Target="file:///C:\Users\terhentt\Documents\Tdocs\RAN2\RAN2_103bis\R2-1814481.zip" TargetMode="External"/><Relationship Id="rId87" Type="http://schemas.openxmlformats.org/officeDocument/2006/relationships/hyperlink" Target="file:///C:\Users\terhentt\Documents\Tdocs\RAN2\RAN2_103bis\R2-1813795.zip" TargetMode="External"/><Relationship Id="rId110" Type="http://schemas.openxmlformats.org/officeDocument/2006/relationships/hyperlink" Target="file:///C:\Users\terhentt\Documents\Tdocs\RAN2\RAN2_103bis\R2-1815706.zip" TargetMode="External"/><Relationship Id="rId115"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1122B-7163-4BC6-9378-087CA670C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3450</Words>
  <Characters>30745</Characters>
  <Application>Microsoft Office Word</Application>
  <DocSecurity>0</DocSecurity>
  <Lines>256</Lines>
  <Paragraphs>68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34127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Burbidge (RAN2 Chairman)</dc:creator>
  <cp:keywords>CTPClassification=CTP_IC:VisualMarkings=, CTPClassification=CTP_IC, CTPClassification=CTP_NT</cp:keywords>
  <dc:description/>
  <cp:lastModifiedBy>Nokia, Nokia Shanghai Bell</cp:lastModifiedBy>
  <cp:revision>2</cp:revision>
  <dcterms:created xsi:type="dcterms:W3CDTF">2018-10-11T12:09:00Z</dcterms:created>
  <dcterms:modified xsi:type="dcterms:W3CDTF">2018-10-11T12:09:00Z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9b5a7b03-0f2e-4976-9b57-abb21137ea3e</vt:lpwstr>
  </property>
  <property fmtid="{D5CDD505-2E9C-101B-9397-08002B2CF9AE}" pid="3" name="CTP_BU">
    <vt:lpwstr>NA</vt:lpwstr>
  </property>
  <property fmtid="{D5CDD505-2E9C-101B-9397-08002B2CF9AE}" pid="4" name="CTP_TimeStamp">
    <vt:lpwstr>2018-06-11 00:50:11Z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